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AB6" w:rsidRDefault="00DE3AB6" w:rsidP="00DE3A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209A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роверка</w:t>
      </w:r>
      <w:r w:rsidRPr="00DE3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Администрацией городского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DE3A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Чехов Порядка деятельности общественных кладбищ и крематориев на территории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постановлением Правительства Московской области от 30.12.2014 № 1178/52 </w:t>
      </w:r>
    </w:p>
    <w:p w:rsidR="00DE3AB6" w:rsidRDefault="00DE3AB6" w:rsidP="00DE3A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 предложениями по совершенствованию осуществления внутреннего финансового контроля и внутреннего финансового аудита, с элементами аудита в сфере закупок)</w:t>
      </w:r>
    </w:p>
    <w:p w:rsidR="00DE3AB6" w:rsidRDefault="00DE3AB6" w:rsidP="00DE3A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AB6" w:rsidRPr="00DE3AB6" w:rsidRDefault="00DE3AB6" w:rsidP="00DE3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</w:t>
      </w:r>
      <w:r w:rsidR="00B10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B10491" w:rsidRPr="00B10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 ноября 2019 по 31 декабря 2019 года </w:t>
      </w:r>
      <w:r w:rsidRPr="00DE3A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сотрудниками КСП городского округа Чехов проведено контрольное мероприятие «П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роверка</w:t>
      </w:r>
      <w:r w:rsidRPr="00DE3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Администрацией городского округа Чехов Порядка деятельности общественных кладбищ и крематориев на территории Московской области, утвержденного постановлением Правительства Московской области от 30.12.2014 № 1178/52 (с предложениями по совершенствованию осуществления внутреннего финансового контроля и внутреннего финансового аудита, с элементами аудита в сфере закупок)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E3AB6" w:rsidRDefault="00DE3AB6" w:rsidP="00DE3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</w:t>
      </w:r>
      <w:r w:rsidRPr="00DE3AB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контроля явили</w:t>
      </w:r>
      <w:r w:rsidRPr="00DE3AB6">
        <w:rPr>
          <w:rFonts w:ascii="Times New Roman" w:eastAsia="Times New Roman" w:hAnsi="Times New Roman" w:cs="Times New Roman"/>
          <w:sz w:val="28"/>
          <w:szCs w:val="28"/>
          <w:lang w:eastAsia="ru-RU"/>
        </w:rPr>
        <w:t>сь:</w:t>
      </w:r>
    </w:p>
    <w:p w:rsidR="00DE3AB6" w:rsidRDefault="00DE3AB6" w:rsidP="00DE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-Администрация городского округа Чехов;</w:t>
      </w:r>
    </w:p>
    <w:p w:rsidR="00DE3AB6" w:rsidRDefault="00DE3AB6" w:rsidP="00DE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-Управление земельно-имущественного комплекса Администрации ГО Чехов;</w:t>
      </w:r>
    </w:p>
    <w:p w:rsidR="00DE3AB6" w:rsidRDefault="00DE3AB6" w:rsidP="00DE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-МКУ «Ритуал-Чехов».</w:t>
      </w:r>
    </w:p>
    <w:p w:rsidR="00B10491" w:rsidRDefault="00DE3AB6" w:rsidP="00DE3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AB6">
        <w:rPr>
          <w:rFonts w:ascii="Times New Roman" w:hAnsi="Times New Roman" w:cs="Times New Roman"/>
          <w:sz w:val="28"/>
          <w:szCs w:val="28"/>
        </w:rPr>
        <w:t xml:space="preserve">По результатам указанного контрольного мероприятия </w:t>
      </w:r>
      <w:bookmarkStart w:id="0" w:name="sub_22002"/>
      <w:r w:rsidRPr="00DE3AB6">
        <w:rPr>
          <w:rFonts w:ascii="Times New Roman" w:hAnsi="Times New Roman" w:cs="Times New Roman"/>
          <w:sz w:val="28"/>
          <w:szCs w:val="28"/>
        </w:rPr>
        <w:t>выявлены следующие наруше</w:t>
      </w:r>
      <w:r w:rsidR="00B11598" w:rsidRPr="007F0A96">
        <w:rPr>
          <w:rFonts w:ascii="Times New Roman" w:hAnsi="Times New Roman" w:cs="Times New Roman"/>
          <w:sz w:val="28"/>
          <w:szCs w:val="28"/>
        </w:rPr>
        <w:t>ния по объекту контроля -</w:t>
      </w:r>
      <w:r w:rsidR="00B11598" w:rsidRPr="007F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598" w:rsidRPr="007F0A96">
        <w:rPr>
          <w:rFonts w:ascii="Times New Roman" w:hAnsi="Times New Roman" w:cs="Times New Roman"/>
          <w:sz w:val="28"/>
          <w:szCs w:val="28"/>
        </w:rPr>
        <w:t>Администрация городского округа Чехов:</w:t>
      </w:r>
      <w:r w:rsidRPr="00DE3AB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0491" w:rsidRPr="00B10491" w:rsidRDefault="00DE3AB6" w:rsidP="00B10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AB6">
        <w:rPr>
          <w:rFonts w:ascii="Times New Roman" w:hAnsi="Times New Roman" w:cs="Times New Roman"/>
          <w:sz w:val="28"/>
          <w:szCs w:val="28"/>
        </w:rPr>
        <w:t xml:space="preserve"> </w:t>
      </w:r>
      <w:r w:rsidR="00B10491" w:rsidRPr="00B10491">
        <w:rPr>
          <w:rFonts w:ascii="Times New Roman" w:hAnsi="Times New Roman" w:cs="Times New Roman"/>
          <w:sz w:val="28"/>
          <w:szCs w:val="28"/>
        </w:rPr>
        <w:t xml:space="preserve">1.1. В нарушение ст.13 (п.1 пп. 1 г) Федерального закона от 09.02.2009 № 8-ФЗ «Об обеспечении доступа к информации о деятельности государственных органов и органов местного самоуправления" Администрацией городского округа Чехов не размещены сведения об подведомственном учреждении МКУ «Ритуал-Чехов», о его задачах и функциях, а также его почтовый адрес, адрес электронной почты и номер телефона.  </w:t>
      </w:r>
    </w:p>
    <w:p w:rsidR="00B10491" w:rsidRPr="00B10491" w:rsidRDefault="00B10491" w:rsidP="00B10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491">
        <w:rPr>
          <w:rFonts w:ascii="Times New Roman" w:hAnsi="Times New Roman" w:cs="Times New Roman"/>
          <w:sz w:val="28"/>
          <w:szCs w:val="28"/>
        </w:rPr>
        <w:t>1.2. На официальном сайте Администрации городского округа Чехов отсутствуют нормативные правовые акты Администрации городского округа Чехов в сфере похоронного дела, что является нарушением ст. 13 (п.1 пп. 2 а) Федерального закона от 09.02.2009 № 8-ФЗ «Об обеспечении доступа к информации о деятельности государственных органов и органов местного самоуправления".</w:t>
      </w:r>
    </w:p>
    <w:p w:rsidR="00B10491" w:rsidRPr="00B10491" w:rsidRDefault="00B10491" w:rsidP="00B10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491">
        <w:rPr>
          <w:rFonts w:ascii="Times New Roman" w:hAnsi="Times New Roman" w:cs="Times New Roman"/>
          <w:sz w:val="28"/>
          <w:szCs w:val="28"/>
        </w:rPr>
        <w:t>1.3. В 2018 году Администрацией в нарушение требований Положения о погребении и похоронном деле на территории городского округа Чехов, утвержденного решением Совета депутатов городского округа Чехов от 26.04.2018 № 52/4-2018 функции и полномочия уполномоченного органа в сфере похоронного дела фактически не осуществлялись. Администрацией нормативные правовые акты о передаче отдельных функций и полномочий МКУ «Ритуал-Чехов» не принимались.</w:t>
      </w:r>
    </w:p>
    <w:p w:rsidR="00B10491" w:rsidRPr="00B10491" w:rsidRDefault="00B10491" w:rsidP="00B10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491">
        <w:rPr>
          <w:rFonts w:ascii="Times New Roman" w:hAnsi="Times New Roman" w:cs="Times New Roman"/>
          <w:sz w:val="28"/>
          <w:szCs w:val="28"/>
        </w:rPr>
        <w:t xml:space="preserve">1.4. Администрация в нарушение Положения о порядке проведения инвентаризации захоронений на кладбищах Чеховского муниципального </w:t>
      </w:r>
      <w:r w:rsidRPr="00B10491">
        <w:rPr>
          <w:rFonts w:ascii="Times New Roman" w:hAnsi="Times New Roman" w:cs="Times New Roman"/>
          <w:sz w:val="28"/>
          <w:szCs w:val="28"/>
        </w:rPr>
        <w:lastRenderedPageBreak/>
        <w:t>района, утвержденного Постановлением Администрации от 23.11.2016 № 3085/10-02/2016 с момента издания данного нормативно-правового акта до настоящего времени не выпустила распоряжения о проведении инвентаризации захоронений, порядке и сроках ее проведения, составе инвентаризационной комиссии и соответственно не осуществила инвентаризации захоронений на общественных кладбищах, расположенных на территории городского округа Чехов.</w:t>
      </w:r>
    </w:p>
    <w:p w:rsidR="00B10491" w:rsidRPr="00B10491" w:rsidRDefault="00B10491" w:rsidP="00B10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491">
        <w:rPr>
          <w:rFonts w:ascii="Times New Roman" w:hAnsi="Times New Roman" w:cs="Times New Roman"/>
          <w:sz w:val="28"/>
          <w:szCs w:val="28"/>
        </w:rPr>
        <w:t>1.5. Администрация в нарушение рекомендаций, установленных в Порядке деятельности общественных кладбищ и крематориев на территории Московской области, утвержденном постановлением Правительства Московской области от 30.12.2</w:t>
      </w:r>
      <w:r w:rsidR="00F63C44">
        <w:rPr>
          <w:rFonts w:ascii="Times New Roman" w:hAnsi="Times New Roman" w:cs="Times New Roman"/>
          <w:sz w:val="28"/>
          <w:szCs w:val="28"/>
        </w:rPr>
        <w:t xml:space="preserve">014 № 1178/52 в установленный срок </w:t>
      </w:r>
      <w:r w:rsidRPr="00B10491">
        <w:rPr>
          <w:rFonts w:ascii="Times New Roman" w:hAnsi="Times New Roman" w:cs="Times New Roman"/>
          <w:sz w:val="28"/>
          <w:szCs w:val="28"/>
        </w:rPr>
        <w:t>не провела инвентаризацию всех захоронений на общественных кладбищах, находящихся в ведении.</w:t>
      </w:r>
    </w:p>
    <w:p w:rsidR="00B10491" w:rsidRPr="00B10491" w:rsidRDefault="00B10491" w:rsidP="00B10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491">
        <w:rPr>
          <w:rFonts w:ascii="Times New Roman" w:hAnsi="Times New Roman" w:cs="Times New Roman"/>
          <w:sz w:val="28"/>
          <w:szCs w:val="28"/>
        </w:rPr>
        <w:t>1.6. Администрация в нарушение рекомендаций, установленных в Порядке деятельности общественных кладбищ и крематориев на территории Московской области, утвержденном постановлением Правительства Московской области</w:t>
      </w:r>
      <w:r w:rsidR="00F63C44">
        <w:rPr>
          <w:rFonts w:ascii="Times New Roman" w:hAnsi="Times New Roman" w:cs="Times New Roman"/>
          <w:sz w:val="28"/>
          <w:szCs w:val="28"/>
        </w:rPr>
        <w:t xml:space="preserve"> от 30.12.2014 № 1178/52 в установле</w:t>
      </w:r>
      <w:r w:rsidRPr="00B10491">
        <w:rPr>
          <w:rFonts w:ascii="Times New Roman" w:hAnsi="Times New Roman" w:cs="Times New Roman"/>
          <w:sz w:val="28"/>
          <w:szCs w:val="28"/>
        </w:rPr>
        <w:t>нный срок не оформила в муниципальную собственность земельные участки под общественными кладбищами, находящимися в ведении органов местного самоуправления.</w:t>
      </w:r>
    </w:p>
    <w:p w:rsidR="00B10491" w:rsidRPr="00B10491" w:rsidRDefault="00B10491" w:rsidP="00B10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491">
        <w:rPr>
          <w:rFonts w:ascii="Times New Roman" w:hAnsi="Times New Roman" w:cs="Times New Roman"/>
          <w:sz w:val="28"/>
          <w:szCs w:val="28"/>
        </w:rPr>
        <w:t xml:space="preserve">1.7. Администрация в нарушение п.5 раздела </w:t>
      </w:r>
      <w:r w:rsidRPr="00B1049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10491">
        <w:rPr>
          <w:rFonts w:ascii="Times New Roman" w:hAnsi="Times New Roman" w:cs="Times New Roman"/>
          <w:sz w:val="28"/>
          <w:szCs w:val="28"/>
        </w:rPr>
        <w:t xml:space="preserve"> Порядка деятельности общественных кладбищ и крематориев на территории Московской области, утвержденного постановлением Правительства Московской области от 30.12.2014 № 1178/52 в проверяемом периоде не оформила в муниципальную собственность </w:t>
      </w:r>
      <w:r w:rsidR="00F63C44"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B10491">
        <w:rPr>
          <w:rFonts w:ascii="Times New Roman" w:hAnsi="Times New Roman" w:cs="Times New Roman"/>
          <w:sz w:val="28"/>
          <w:szCs w:val="28"/>
        </w:rPr>
        <w:t>земельных участков, находящихся под объектами похоронного назначения.</w:t>
      </w:r>
    </w:p>
    <w:p w:rsidR="00B10491" w:rsidRPr="00B10491" w:rsidRDefault="00B10491" w:rsidP="00B10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491">
        <w:rPr>
          <w:rFonts w:ascii="Times New Roman" w:hAnsi="Times New Roman" w:cs="Times New Roman"/>
          <w:sz w:val="28"/>
          <w:szCs w:val="28"/>
        </w:rPr>
        <w:t xml:space="preserve">1.8. В нарушение п. 6.11 </w:t>
      </w:r>
      <w:hyperlink w:anchor="sub_1000" w:history="1">
        <w:r w:rsidRPr="00B11598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Порядк</w:t>
        </w:r>
      </w:hyperlink>
      <w:r w:rsidRPr="00B10491">
        <w:rPr>
          <w:rFonts w:ascii="Times New Roman" w:hAnsi="Times New Roman" w:cs="Times New Roman"/>
          <w:sz w:val="28"/>
          <w:szCs w:val="28"/>
        </w:rPr>
        <w:t>а разработки, формирования и реализации муниципальных программ городского округа Чехов, утвержденного Постановлением Администрации городского округа Чехов от 29.12.2017 № 0636/08-01 дорожные карты по реализации мероприятия «Развитие похоронного дела» в 2017 году муниципальной программы «Развитие потребительского рынка и услуг Чеховского муниципального района на 2017-2021 годы» и в 2018 году муниципальной программы «Развитие потребительского рынка и услуг городского округа Чехов на 2018-2021 годы» отсутствуют.</w:t>
      </w:r>
    </w:p>
    <w:p w:rsidR="00B10491" w:rsidRPr="00B10491" w:rsidRDefault="00B10491" w:rsidP="00B10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491">
        <w:rPr>
          <w:rFonts w:ascii="Times New Roman" w:hAnsi="Times New Roman" w:cs="Times New Roman"/>
          <w:sz w:val="28"/>
          <w:szCs w:val="28"/>
        </w:rPr>
        <w:t>1.9. В нарушение пункта 3.6.2. Порядка разработки, формирования и реализации муниципальных программ городского округа Чехов, утвержденного Постановлением Администрации городского округа Чехов от 29.12.2017 № 0636/08-01 установленные показатели результативности не обеспечивают возможность проверки их достижения.</w:t>
      </w:r>
    </w:p>
    <w:p w:rsidR="00B10491" w:rsidRDefault="00B10491" w:rsidP="00F63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491">
        <w:rPr>
          <w:rFonts w:ascii="Times New Roman" w:hAnsi="Times New Roman" w:cs="Times New Roman"/>
          <w:sz w:val="28"/>
          <w:szCs w:val="28"/>
        </w:rPr>
        <w:t>1.10. В нарушение ст. 179 Бюджетного кодекса Российской Федерации бюджетные ассигнования на финансовое обеспечение реализации муниципальной программы «Развитие потребительского рынка и услуг в Чеховском муниципальном районе на 2017-2021 годы» утверждены Решением Совета депутатов Чеховского муниципального района от 16.12.2016 № 91/13-</w:t>
      </w:r>
      <w:r w:rsidRPr="00B10491">
        <w:rPr>
          <w:rFonts w:ascii="Times New Roman" w:hAnsi="Times New Roman" w:cs="Times New Roman"/>
          <w:sz w:val="28"/>
          <w:szCs w:val="28"/>
        </w:rPr>
        <w:lastRenderedPageBreak/>
        <w:t>16 «О бюджете Чеховского муниципального района Московской области на 2017 год и плановый период 2018 и 2019 годов» не в соответствии с утвердившим программу постановлением Администрации Чеховского муниципального района  от 01.12.2016 № 3177/17-01/2016 в части определения ГРБС – исполнителей мероприятий.</w:t>
      </w:r>
    </w:p>
    <w:p w:rsidR="00F63C44" w:rsidRPr="00B10491" w:rsidRDefault="00F63C44" w:rsidP="00F63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A96" w:rsidRDefault="00B10491" w:rsidP="007F0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A96">
        <w:rPr>
          <w:rFonts w:ascii="Times New Roman" w:hAnsi="Times New Roman" w:cs="Times New Roman"/>
          <w:sz w:val="28"/>
          <w:szCs w:val="28"/>
        </w:rPr>
        <w:t xml:space="preserve">По результатам   указанного   контрольного   мероприятия выявлены </w:t>
      </w:r>
      <w:r w:rsidR="007F0A96" w:rsidRPr="007F0A96">
        <w:rPr>
          <w:rFonts w:ascii="Times New Roman" w:hAnsi="Times New Roman" w:cs="Times New Roman"/>
          <w:sz w:val="28"/>
          <w:szCs w:val="28"/>
        </w:rPr>
        <w:t>следующие нарушения по объекту контроля - Управление земельно-имущественного комплекса Администрации ГО Чехов</w:t>
      </w:r>
      <w:r w:rsidR="007F0A96">
        <w:rPr>
          <w:rFonts w:ascii="Times New Roman" w:hAnsi="Times New Roman" w:cs="Times New Roman"/>
          <w:sz w:val="28"/>
          <w:szCs w:val="28"/>
        </w:rPr>
        <w:t>:</w:t>
      </w:r>
    </w:p>
    <w:p w:rsidR="007F0A96" w:rsidRDefault="007F0A96" w:rsidP="007F0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A1C" w:rsidRDefault="007F0A96" w:rsidP="007F0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A96">
        <w:rPr>
          <w:rFonts w:ascii="Times New Roman" w:hAnsi="Times New Roman" w:cs="Times New Roman"/>
          <w:sz w:val="28"/>
          <w:szCs w:val="28"/>
        </w:rPr>
        <w:t>1.1.</w:t>
      </w:r>
      <w:r w:rsidRPr="007F0A96">
        <w:rPr>
          <w:rFonts w:ascii="Times New Roman" w:hAnsi="Times New Roman" w:cs="Times New Roman"/>
          <w:sz w:val="28"/>
          <w:szCs w:val="28"/>
        </w:rPr>
        <w:tab/>
        <w:t>В нарушение п. 5 Порядка от 30.08.2011 № 424, п.6.2. Положения от 15.12.2017 № 116/8-2017, номенклатуры</w:t>
      </w:r>
      <w:r w:rsidR="00183A1C">
        <w:rPr>
          <w:rFonts w:ascii="Times New Roman" w:hAnsi="Times New Roman" w:cs="Times New Roman"/>
          <w:sz w:val="28"/>
          <w:szCs w:val="28"/>
        </w:rPr>
        <w:t xml:space="preserve"> дел на 2018 год</w:t>
      </w:r>
      <w:r w:rsidRPr="007F0A96">
        <w:rPr>
          <w:rFonts w:ascii="Times New Roman" w:hAnsi="Times New Roman" w:cs="Times New Roman"/>
          <w:sz w:val="28"/>
          <w:szCs w:val="28"/>
        </w:rPr>
        <w:t xml:space="preserve">, реестр муниципального имущества городского округа Чехов на бумажном носителе не ведется. </w:t>
      </w:r>
    </w:p>
    <w:p w:rsidR="007F0A96" w:rsidRDefault="007F0A96" w:rsidP="007F0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A96">
        <w:rPr>
          <w:rFonts w:ascii="Times New Roman" w:hAnsi="Times New Roman" w:cs="Times New Roman"/>
          <w:sz w:val="28"/>
          <w:szCs w:val="28"/>
        </w:rPr>
        <w:t>1.2.</w:t>
      </w:r>
      <w:r w:rsidRPr="007F0A96">
        <w:rPr>
          <w:rFonts w:ascii="Times New Roman" w:hAnsi="Times New Roman" w:cs="Times New Roman"/>
          <w:sz w:val="28"/>
          <w:szCs w:val="28"/>
        </w:rPr>
        <w:tab/>
        <w:t xml:space="preserve">В нарушение требований Порядка от 30.08.2011 № 424 не соблюдены требования пункта 4, предъявляемые к системе ведения реестра, в части включения сведений о муниципальном имуществе в один из трёх разделов. </w:t>
      </w:r>
    </w:p>
    <w:p w:rsidR="007F0A96" w:rsidRDefault="007F0A96" w:rsidP="007F0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A96">
        <w:rPr>
          <w:rFonts w:ascii="Times New Roman" w:hAnsi="Times New Roman" w:cs="Times New Roman"/>
          <w:sz w:val="28"/>
          <w:szCs w:val="28"/>
        </w:rPr>
        <w:t>1.3.</w:t>
      </w:r>
      <w:r w:rsidRPr="007F0A96">
        <w:rPr>
          <w:rFonts w:ascii="Times New Roman" w:hAnsi="Times New Roman" w:cs="Times New Roman"/>
          <w:sz w:val="28"/>
          <w:szCs w:val="28"/>
        </w:rPr>
        <w:tab/>
        <w:t xml:space="preserve">В нарушение требований Порядка от 30.08.2011 № 424 не соблюдены требования пункта 6, несвоевременно внесены данные и изменения данных об объектах муниципального имущества. </w:t>
      </w:r>
    </w:p>
    <w:p w:rsidR="00183A1C" w:rsidRPr="00183A1C" w:rsidRDefault="00183A1C" w:rsidP="00183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183A1C">
        <w:rPr>
          <w:rFonts w:ascii="Times New Roman" w:hAnsi="Times New Roman" w:cs="Times New Roman"/>
          <w:sz w:val="28"/>
          <w:szCs w:val="28"/>
        </w:rPr>
        <w:t xml:space="preserve">В нарушение требований Порядка от 30.08.2011 № 424 </w:t>
      </w:r>
      <w:r>
        <w:rPr>
          <w:rFonts w:ascii="Times New Roman" w:hAnsi="Times New Roman" w:cs="Times New Roman"/>
          <w:sz w:val="28"/>
          <w:szCs w:val="28"/>
        </w:rPr>
        <w:t>не соблюдены требования пункта 4</w:t>
      </w:r>
      <w:r w:rsidRPr="00183A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неполное заполнение граф Реестра</w:t>
      </w:r>
      <w:r w:rsidRPr="00183A1C">
        <w:rPr>
          <w:rFonts w:ascii="Times New Roman" w:hAnsi="Times New Roman" w:cs="Times New Roman"/>
          <w:sz w:val="28"/>
          <w:szCs w:val="28"/>
        </w:rPr>
        <w:t>.</w:t>
      </w:r>
    </w:p>
    <w:p w:rsidR="007F0A96" w:rsidRPr="007F0A96" w:rsidRDefault="00183A1C" w:rsidP="007F0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7F0A96" w:rsidRPr="007F0A96">
        <w:rPr>
          <w:rFonts w:ascii="Times New Roman" w:hAnsi="Times New Roman" w:cs="Times New Roman"/>
          <w:sz w:val="28"/>
          <w:szCs w:val="28"/>
        </w:rPr>
        <w:t>.</w:t>
      </w:r>
      <w:r w:rsidR="007F0A96" w:rsidRPr="007F0A96">
        <w:rPr>
          <w:rFonts w:ascii="Times New Roman" w:hAnsi="Times New Roman" w:cs="Times New Roman"/>
          <w:sz w:val="28"/>
          <w:szCs w:val="28"/>
        </w:rPr>
        <w:tab/>
        <w:t>В нарушение требований статьи 131 Гражданского кодекса Российской Федерации, статьи 1 Федерального закона от 13 июля 2015 г. № 218-ФЗ «О государственной регистрации недвижимости» и п.5 Порядка от 15.12.2017 №116/8-2017 в проверяемом периоде не обеспечена регистрация прав</w:t>
      </w:r>
      <w:r>
        <w:rPr>
          <w:rFonts w:ascii="Times New Roman" w:hAnsi="Times New Roman" w:cs="Times New Roman"/>
          <w:sz w:val="28"/>
          <w:szCs w:val="28"/>
        </w:rPr>
        <w:t>а муниципальной собственности части</w:t>
      </w:r>
      <w:r w:rsidR="007F0A96" w:rsidRPr="007F0A96">
        <w:rPr>
          <w:rFonts w:ascii="Times New Roman" w:hAnsi="Times New Roman" w:cs="Times New Roman"/>
          <w:sz w:val="28"/>
          <w:szCs w:val="28"/>
        </w:rPr>
        <w:t xml:space="preserve"> земельных участков, находящихся под объектами похоронного назначения. </w:t>
      </w:r>
    </w:p>
    <w:p w:rsidR="007F0A96" w:rsidRPr="007F0A96" w:rsidRDefault="00183A1C" w:rsidP="007F0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7F0A96" w:rsidRPr="007F0A96">
        <w:rPr>
          <w:rFonts w:ascii="Times New Roman" w:hAnsi="Times New Roman" w:cs="Times New Roman"/>
          <w:sz w:val="28"/>
          <w:szCs w:val="28"/>
        </w:rPr>
        <w:t>.</w:t>
      </w:r>
      <w:r w:rsidR="007F0A96" w:rsidRPr="007F0A96">
        <w:rPr>
          <w:rFonts w:ascii="Times New Roman" w:hAnsi="Times New Roman" w:cs="Times New Roman"/>
          <w:sz w:val="28"/>
          <w:szCs w:val="28"/>
        </w:rPr>
        <w:tab/>
        <w:t xml:space="preserve">В нарушение п.2.4. «Положения о внутреннем финансовом контроле» Приказ об утверждении состава постоянно действующей внутрипроверочной комиссии не на проверку не представлен. </w:t>
      </w:r>
    </w:p>
    <w:p w:rsidR="007F0A96" w:rsidRPr="007F0A96" w:rsidRDefault="007F0A96" w:rsidP="007F0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A96">
        <w:rPr>
          <w:rFonts w:ascii="Times New Roman" w:hAnsi="Times New Roman" w:cs="Times New Roman"/>
          <w:sz w:val="28"/>
          <w:szCs w:val="28"/>
        </w:rPr>
        <w:t>1.7.</w:t>
      </w:r>
      <w:r w:rsidRPr="007F0A96">
        <w:rPr>
          <w:rFonts w:ascii="Times New Roman" w:hAnsi="Times New Roman" w:cs="Times New Roman"/>
          <w:sz w:val="28"/>
          <w:szCs w:val="28"/>
        </w:rPr>
        <w:tab/>
        <w:t>В нарушение п.2.4. и п.4.3. «Положения о внутреннем финансовом контроле» Планы контрольных мероприятий и отчеты о проделанной работе за 2017 и 2018 год на проверку не представлены.</w:t>
      </w:r>
    </w:p>
    <w:p w:rsidR="00B10491" w:rsidRPr="00B10491" w:rsidRDefault="00B10491" w:rsidP="007F0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491" w:rsidRPr="00B10491" w:rsidRDefault="00B10491" w:rsidP="00B10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491">
        <w:rPr>
          <w:rFonts w:ascii="Times New Roman" w:hAnsi="Times New Roman" w:cs="Times New Roman"/>
          <w:sz w:val="28"/>
          <w:szCs w:val="28"/>
        </w:rPr>
        <w:t>По результатам   указанного   контрольно</w:t>
      </w:r>
      <w:r w:rsidR="00183A1C">
        <w:rPr>
          <w:rFonts w:ascii="Times New Roman" w:hAnsi="Times New Roman" w:cs="Times New Roman"/>
          <w:sz w:val="28"/>
          <w:szCs w:val="28"/>
        </w:rPr>
        <w:t xml:space="preserve">го  </w:t>
      </w:r>
      <w:r w:rsidRPr="00B10491">
        <w:rPr>
          <w:rFonts w:ascii="Times New Roman" w:hAnsi="Times New Roman" w:cs="Times New Roman"/>
          <w:sz w:val="28"/>
          <w:szCs w:val="28"/>
        </w:rPr>
        <w:t>мероприятия вы</w:t>
      </w:r>
      <w:r w:rsidR="007F0A96">
        <w:rPr>
          <w:rFonts w:ascii="Times New Roman" w:hAnsi="Times New Roman" w:cs="Times New Roman"/>
          <w:sz w:val="28"/>
          <w:szCs w:val="28"/>
        </w:rPr>
        <w:t>явлены следующие нарушени</w:t>
      </w:r>
      <w:r w:rsidR="005D275C">
        <w:rPr>
          <w:rFonts w:ascii="Times New Roman" w:hAnsi="Times New Roman" w:cs="Times New Roman"/>
          <w:sz w:val="28"/>
          <w:szCs w:val="28"/>
        </w:rPr>
        <w:t xml:space="preserve">я по объекту контроля - </w:t>
      </w:r>
      <w:r>
        <w:rPr>
          <w:rFonts w:ascii="Times New Roman" w:hAnsi="Times New Roman" w:cs="Times New Roman"/>
          <w:sz w:val="28"/>
          <w:szCs w:val="28"/>
        </w:rPr>
        <w:t>МКУ Ритуал</w:t>
      </w:r>
      <w:r w:rsidR="005D275C">
        <w:rPr>
          <w:rFonts w:ascii="Times New Roman" w:hAnsi="Times New Roman" w:cs="Times New Roman"/>
          <w:sz w:val="28"/>
          <w:szCs w:val="28"/>
        </w:rPr>
        <w:t>:</w:t>
      </w:r>
    </w:p>
    <w:p w:rsidR="00B10491" w:rsidRPr="00B10491" w:rsidRDefault="00B10491" w:rsidP="00B10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491">
        <w:rPr>
          <w:rFonts w:ascii="Times New Roman" w:hAnsi="Times New Roman" w:cs="Times New Roman"/>
          <w:sz w:val="28"/>
          <w:szCs w:val="28"/>
        </w:rPr>
        <w:t xml:space="preserve">1.1. МКУ «Ритуал-Чехов» в нарушение раздела 1 Положения о порядке проведения инвентаризации захоронений на кладбищах Чеховского муниципального района, утвержденного Постановлением Администрации от 23.11.2016 № 3085/10-02/2016 издало приказ от 07.02.2018 № 13/п «О проведении инвентаризации захоронений на кладбищах городского округа Чехов». </w:t>
      </w:r>
    </w:p>
    <w:p w:rsidR="00B10491" w:rsidRPr="00B10491" w:rsidRDefault="00B10491" w:rsidP="00F63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491">
        <w:rPr>
          <w:rFonts w:ascii="Times New Roman" w:hAnsi="Times New Roman" w:cs="Times New Roman"/>
          <w:sz w:val="28"/>
          <w:szCs w:val="28"/>
        </w:rPr>
        <w:lastRenderedPageBreak/>
        <w:t>1.2.</w:t>
      </w:r>
      <w:bookmarkStart w:id="1" w:name="_GoBack"/>
      <w:bookmarkEnd w:id="1"/>
      <w:r w:rsidRPr="00B10491">
        <w:rPr>
          <w:rFonts w:ascii="Times New Roman" w:hAnsi="Times New Roman" w:cs="Times New Roman"/>
          <w:sz w:val="28"/>
          <w:szCs w:val="28"/>
        </w:rPr>
        <w:t xml:space="preserve"> В ходе осмотров выявлено нарушение п.16 раздела III Порядка деятельности общественных кладбищ и крематориев на территории Московской области, утвержденный Постановлением Правительства Московской области от 30.12.2014 № 1178/52 выразившееся в несоответствии высоты и целостности ограждений, а также наличие захоронений за ограждением.</w:t>
      </w:r>
      <w:r w:rsidRPr="00B10491">
        <w:rPr>
          <w:rFonts w:ascii="Times New Roman" w:hAnsi="Times New Roman" w:cs="Times New Roman"/>
          <w:sz w:val="28"/>
          <w:szCs w:val="28"/>
        </w:rPr>
        <w:tab/>
      </w:r>
    </w:p>
    <w:p w:rsidR="00B10491" w:rsidRPr="00B10491" w:rsidRDefault="00110A67" w:rsidP="00B10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B10491" w:rsidRPr="00B104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Установлено нарушение сроков</w:t>
      </w:r>
      <w:r w:rsidR="00B10491" w:rsidRPr="00B10491">
        <w:rPr>
          <w:rFonts w:ascii="Times New Roman" w:hAnsi="Times New Roman" w:cs="Times New Roman"/>
          <w:sz w:val="28"/>
          <w:szCs w:val="28"/>
        </w:rPr>
        <w:t xml:space="preserve"> утверждения плана закупок и плана-графика. </w:t>
      </w:r>
    </w:p>
    <w:p w:rsidR="00B10491" w:rsidRPr="00B10491" w:rsidRDefault="00110A67" w:rsidP="00B10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B10491" w:rsidRPr="00B10491">
        <w:rPr>
          <w:rFonts w:ascii="Times New Roman" w:hAnsi="Times New Roman" w:cs="Times New Roman"/>
          <w:sz w:val="28"/>
          <w:szCs w:val="28"/>
        </w:rPr>
        <w:t>. В нарушении Статьи 34,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дополнительное соглашение о расторжении контракта (договора) составлено и подписано  после даты окончания действия контракта (договора). Выя</w:t>
      </w:r>
      <w:r w:rsidR="007F0A96">
        <w:rPr>
          <w:rFonts w:ascii="Times New Roman" w:hAnsi="Times New Roman" w:cs="Times New Roman"/>
          <w:sz w:val="28"/>
          <w:szCs w:val="28"/>
        </w:rPr>
        <w:t>влены нарушения по 4 контрактам.</w:t>
      </w:r>
    </w:p>
    <w:p w:rsidR="00783187" w:rsidRPr="00783187" w:rsidRDefault="00783187" w:rsidP="00783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187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в адрес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 объектов контроля </w:t>
      </w:r>
      <w:r w:rsidR="009209A7">
        <w:rPr>
          <w:rFonts w:ascii="Times New Roman" w:hAnsi="Times New Roman" w:cs="Times New Roman"/>
          <w:sz w:val="28"/>
          <w:szCs w:val="28"/>
        </w:rPr>
        <w:t>направлены Представления</w:t>
      </w:r>
      <w:r w:rsidRPr="00783187">
        <w:rPr>
          <w:rFonts w:ascii="Times New Roman" w:hAnsi="Times New Roman" w:cs="Times New Roman"/>
          <w:sz w:val="28"/>
          <w:szCs w:val="28"/>
        </w:rPr>
        <w:t xml:space="preserve"> об устранении выявленных нарушений.</w:t>
      </w:r>
      <w:r w:rsidR="00110A67">
        <w:rPr>
          <w:rFonts w:ascii="Times New Roman" w:hAnsi="Times New Roman" w:cs="Times New Roman"/>
          <w:sz w:val="28"/>
          <w:szCs w:val="28"/>
        </w:rPr>
        <w:t xml:space="preserve"> В отношении должностных лиц начато производство по делам об административном правонарушении.</w:t>
      </w:r>
    </w:p>
    <w:p w:rsidR="00DE3AB6" w:rsidRPr="00783187" w:rsidRDefault="00DE3AB6" w:rsidP="00783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AB6" w:rsidRPr="00DE3AB6" w:rsidRDefault="00DE3AB6" w:rsidP="00DE3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DB5713" w:rsidRDefault="00DB5713"/>
    <w:sectPr w:rsidR="00DB5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AB6" w:rsidRDefault="00DE3AB6" w:rsidP="00DE3AB6">
      <w:pPr>
        <w:spacing w:after="0" w:line="240" w:lineRule="auto"/>
      </w:pPr>
      <w:r>
        <w:separator/>
      </w:r>
    </w:p>
  </w:endnote>
  <w:endnote w:type="continuationSeparator" w:id="0">
    <w:p w:rsidR="00DE3AB6" w:rsidRDefault="00DE3AB6" w:rsidP="00DE3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AB6" w:rsidRDefault="00DE3AB6" w:rsidP="00DE3AB6">
      <w:pPr>
        <w:spacing w:after="0" w:line="240" w:lineRule="auto"/>
      </w:pPr>
      <w:r>
        <w:separator/>
      </w:r>
    </w:p>
  </w:footnote>
  <w:footnote w:type="continuationSeparator" w:id="0">
    <w:p w:rsidR="00DE3AB6" w:rsidRDefault="00DE3AB6" w:rsidP="00DE3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60D46"/>
    <w:multiLevelType w:val="multilevel"/>
    <w:tmpl w:val="4066D9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C4"/>
    <w:rsid w:val="00110A67"/>
    <w:rsid w:val="00183A1C"/>
    <w:rsid w:val="003A5754"/>
    <w:rsid w:val="005C27C4"/>
    <w:rsid w:val="005D275C"/>
    <w:rsid w:val="00783187"/>
    <w:rsid w:val="007F0A96"/>
    <w:rsid w:val="009209A7"/>
    <w:rsid w:val="00B10491"/>
    <w:rsid w:val="00B11598"/>
    <w:rsid w:val="00DB5713"/>
    <w:rsid w:val="00DE3AB6"/>
    <w:rsid w:val="00F6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B153"/>
  <w15:chartTrackingRefBased/>
  <w15:docId w15:val="{B3C6A742-232B-4509-998D-F0C21865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3AB6"/>
  </w:style>
  <w:style w:type="paragraph" w:styleId="a5">
    <w:name w:val="footer"/>
    <w:basedOn w:val="a"/>
    <w:link w:val="a6"/>
    <w:uiPriority w:val="99"/>
    <w:unhideWhenUsed/>
    <w:rsid w:val="00DE3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3AB6"/>
  </w:style>
  <w:style w:type="character" w:styleId="a7">
    <w:name w:val="Hyperlink"/>
    <w:basedOn w:val="a0"/>
    <w:uiPriority w:val="99"/>
    <w:unhideWhenUsed/>
    <w:rsid w:val="00B10491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7F0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2020-01-20T07:47:00Z</dcterms:created>
  <dcterms:modified xsi:type="dcterms:W3CDTF">2020-01-21T12:54:00Z</dcterms:modified>
</cp:coreProperties>
</file>