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B2" w:rsidRPr="00FB6CB2" w:rsidRDefault="00FB6CB2" w:rsidP="00FB6CB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34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Утверждено</w:t>
      </w:r>
    </w:p>
    <w:p w:rsidR="00FB6CB2" w:rsidRPr="00FB6CB2" w:rsidRDefault="00FB6CB2" w:rsidP="00FB6C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34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B6C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4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</w:p>
    <w:p w:rsidR="00FB6CB2" w:rsidRPr="00FB6CB2" w:rsidRDefault="00FB6CB2" w:rsidP="00FB6C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4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B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</w:p>
    <w:p w:rsidR="00FB6CB2" w:rsidRPr="00FB6CB2" w:rsidRDefault="00FB6CB2" w:rsidP="00FB6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34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FB6C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</w:p>
    <w:p w:rsidR="00FB6CB2" w:rsidRPr="00FB6CB2" w:rsidRDefault="00FB6CB2" w:rsidP="00FB6C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34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FB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 </w:t>
      </w:r>
      <w:proofErr w:type="gramStart"/>
      <w:r w:rsidRPr="00FB6C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Чеховского</w:t>
      </w:r>
      <w:proofErr w:type="gramEnd"/>
    </w:p>
    <w:p w:rsidR="00FB6CB2" w:rsidRPr="00FB6CB2" w:rsidRDefault="00FB6CB2" w:rsidP="00FB6C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34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FB6C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FB6CB2" w:rsidRPr="00E15CC3" w:rsidRDefault="00FB6CB2" w:rsidP="00FB6C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B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B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15C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124D57" w:rsidRPr="00E15C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31.12.</w:t>
      </w:r>
      <w:r w:rsidRPr="00E15C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2014 г. №</w:t>
      </w:r>
      <w:r w:rsidR="00124D57" w:rsidRPr="00E15C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45A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01-</w:t>
      </w:r>
      <w:r w:rsidR="00124D57" w:rsidRPr="00E15C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03/16</w:t>
      </w:r>
    </w:p>
    <w:p w:rsidR="00540F4B" w:rsidRPr="00540F4B" w:rsidRDefault="00540F4B" w:rsidP="00540F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0F4B" w:rsidRPr="00540F4B" w:rsidRDefault="00540F4B" w:rsidP="00540F4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0F4B" w:rsidRPr="00540F4B" w:rsidRDefault="00540F4B" w:rsidP="00540F4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0F4B" w:rsidRPr="00540F4B" w:rsidRDefault="00540F4B" w:rsidP="00540F4B">
      <w:pPr>
        <w:tabs>
          <w:tab w:val="left" w:pos="567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0F4B" w:rsidRPr="00540F4B" w:rsidRDefault="00540F4B" w:rsidP="00540F4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0F4B" w:rsidRPr="00540F4B" w:rsidRDefault="00540F4B" w:rsidP="00540F4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0F4B" w:rsidRPr="00540F4B" w:rsidRDefault="00540F4B" w:rsidP="00540F4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0F4B" w:rsidRPr="00540F4B" w:rsidRDefault="00540F4B" w:rsidP="00540F4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0F4B" w:rsidRPr="00540F4B" w:rsidRDefault="00540F4B" w:rsidP="00540F4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0F4B" w:rsidRPr="00540F4B" w:rsidRDefault="00540F4B" w:rsidP="00540F4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0F4B" w:rsidRPr="00540F4B" w:rsidRDefault="00540F4B" w:rsidP="00540F4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0F4B" w:rsidRPr="00540F4B" w:rsidRDefault="00540F4B" w:rsidP="00540F4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0F4B" w:rsidRPr="00540F4B" w:rsidRDefault="00540F4B" w:rsidP="00540F4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0F4B" w:rsidRPr="00540F4B" w:rsidRDefault="00540F4B" w:rsidP="00540F4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0F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СТАНДАРТ </w:t>
      </w:r>
      <w:r w:rsidR="006D2E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ОРГАНИЗАЦИИ ДЕЯТЕЛЬНОСТИ</w:t>
      </w:r>
    </w:p>
    <w:p w:rsidR="00540F4B" w:rsidRDefault="00540F4B" w:rsidP="00540F4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540F4B" w:rsidRPr="00540F4B" w:rsidRDefault="00540F4B" w:rsidP="00540F4B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38F9" w:rsidRPr="00FF1EFA" w:rsidRDefault="000B222C" w:rsidP="00540F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1E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5A38F9" w:rsidRPr="00FF1E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Организация методологического обеспечения</w:t>
      </w:r>
    </w:p>
    <w:p w:rsidR="005A38F9" w:rsidRPr="00FF1EFA" w:rsidRDefault="005A38F9" w:rsidP="00540F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1E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контрольной и экспертно-аналитической деятельности </w:t>
      </w:r>
    </w:p>
    <w:p w:rsidR="00540F4B" w:rsidRPr="00540F4B" w:rsidRDefault="00944298" w:rsidP="00540F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Контрольно-счетной палаты</w:t>
      </w:r>
      <w:r w:rsidR="005A38F9" w:rsidRPr="00FF1E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Чеховского муниципального района</w:t>
      </w:r>
      <w:r w:rsidR="000B222C" w:rsidRPr="00FF1E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540F4B" w:rsidRPr="00540F4B" w:rsidRDefault="00540F4B" w:rsidP="00540F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0F4B" w:rsidRPr="00540F4B" w:rsidRDefault="00540F4B" w:rsidP="00540F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0F4B" w:rsidRPr="00540F4B" w:rsidRDefault="00540F4B" w:rsidP="00540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F4B" w:rsidRPr="00540F4B" w:rsidRDefault="00540F4B" w:rsidP="00540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F4B" w:rsidRPr="00540F4B" w:rsidRDefault="00540F4B" w:rsidP="00540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4B" w:rsidRPr="00540F4B" w:rsidRDefault="00540F4B" w:rsidP="00540F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0F4B" w:rsidRPr="00540F4B" w:rsidRDefault="00540F4B" w:rsidP="00540F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40F4B" w:rsidRPr="00540F4B" w:rsidRDefault="00540F4B" w:rsidP="00540F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40F4B" w:rsidRPr="00540F4B" w:rsidRDefault="00540F4B" w:rsidP="00540F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40F4B" w:rsidRPr="00540F4B" w:rsidRDefault="00540F4B" w:rsidP="00540F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40F4B" w:rsidRPr="00540F4B" w:rsidRDefault="00540F4B" w:rsidP="00540F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40F4B" w:rsidRPr="00540F4B" w:rsidRDefault="00540F4B" w:rsidP="00540F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40F4B" w:rsidRPr="00540F4B" w:rsidRDefault="00540F4B" w:rsidP="00540F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40F4B" w:rsidRDefault="00540F4B" w:rsidP="00540F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40F4B" w:rsidRPr="00540F4B" w:rsidRDefault="00FF1EFA" w:rsidP="00540F4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че</w:t>
      </w:r>
      <w:r w:rsidR="0094429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хов</w:t>
      </w:r>
    </w:p>
    <w:p w:rsidR="00540F4B" w:rsidRPr="00540F4B" w:rsidRDefault="00540F4B" w:rsidP="00540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4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F1E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944298" w:rsidRDefault="00944298" w:rsidP="00FF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298" w:rsidRDefault="00944298" w:rsidP="00FF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298" w:rsidRDefault="00944298" w:rsidP="00FF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298" w:rsidRDefault="00944298" w:rsidP="00FF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55E5" w:rsidRDefault="00FF1EFA" w:rsidP="00FF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</w:t>
      </w:r>
    </w:p>
    <w:p w:rsidR="00FF1EFA" w:rsidRDefault="00FF1EFA" w:rsidP="00FF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FF1EFA" w:rsidTr="00FF1EFA">
        <w:tc>
          <w:tcPr>
            <w:tcW w:w="8330" w:type="dxa"/>
          </w:tcPr>
          <w:p w:rsidR="00FF1EFA" w:rsidRPr="00FF1EFA" w:rsidRDefault="00FF1EFA" w:rsidP="00FF1EF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положения</w:t>
            </w:r>
          </w:p>
        </w:tc>
        <w:tc>
          <w:tcPr>
            <w:tcW w:w="1241" w:type="dxa"/>
          </w:tcPr>
          <w:p w:rsidR="00FF1EFA" w:rsidRDefault="00CA71B7" w:rsidP="00FF1EFA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FF1EFA" w:rsidTr="00FF1EFA">
        <w:tc>
          <w:tcPr>
            <w:tcW w:w="8330" w:type="dxa"/>
          </w:tcPr>
          <w:p w:rsidR="00FF1EFA" w:rsidRPr="00CA71B7" w:rsidRDefault="00CA71B7" w:rsidP="00CA71B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Методологическое обеспечение деятельности </w:t>
            </w:r>
            <w:r w:rsidR="0094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Контрольно-счетной палаты</w:t>
            </w:r>
          </w:p>
        </w:tc>
        <w:tc>
          <w:tcPr>
            <w:tcW w:w="1241" w:type="dxa"/>
          </w:tcPr>
          <w:p w:rsidR="00FF1EFA" w:rsidRDefault="00CA71B7" w:rsidP="00FF1EFA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FF1EFA" w:rsidTr="00FF1EFA">
        <w:tc>
          <w:tcPr>
            <w:tcW w:w="8330" w:type="dxa"/>
          </w:tcPr>
          <w:p w:rsidR="00FF1EFA" w:rsidRPr="003135E3" w:rsidRDefault="003135E3" w:rsidP="003135E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документов по методологическому обеспечению деятел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ности </w:t>
            </w:r>
            <w:r w:rsidR="0094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Контрольно-счетной палаты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основные требования к их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держанию</w:t>
            </w:r>
          </w:p>
        </w:tc>
        <w:tc>
          <w:tcPr>
            <w:tcW w:w="1241" w:type="dxa"/>
          </w:tcPr>
          <w:p w:rsidR="00FF1EFA" w:rsidRDefault="003135E3" w:rsidP="00FF1EFA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F1EFA" w:rsidTr="00FF1EFA">
        <w:tc>
          <w:tcPr>
            <w:tcW w:w="8330" w:type="dxa"/>
          </w:tcPr>
          <w:p w:rsidR="00FF1EFA" w:rsidRPr="003135E3" w:rsidRDefault="003135E3" w:rsidP="003135E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разработки стандартов и методических документов </w:t>
            </w:r>
            <w:r w:rsidR="0094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Контрольно-счетной палаты</w:t>
            </w:r>
          </w:p>
        </w:tc>
        <w:tc>
          <w:tcPr>
            <w:tcW w:w="1241" w:type="dxa"/>
          </w:tcPr>
          <w:p w:rsidR="00FF1EFA" w:rsidRDefault="003135E3" w:rsidP="00FF1EFA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FF1EFA" w:rsidTr="00FF1EFA">
        <w:tc>
          <w:tcPr>
            <w:tcW w:w="8330" w:type="dxa"/>
          </w:tcPr>
          <w:p w:rsidR="00FF1EFA" w:rsidRPr="003135E3" w:rsidRDefault="003135E3" w:rsidP="003135E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 применения стандартов внешнего</w:t>
            </w:r>
            <w:r w:rsidR="00CA20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финансового контроля и методических документов </w:t>
            </w:r>
            <w:r w:rsidR="009442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Контрольно-счетной палаты</w:t>
            </w:r>
          </w:p>
        </w:tc>
        <w:tc>
          <w:tcPr>
            <w:tcW w:w="1241" w:type="dxa"/>
          </w:tcPr>
          <w:p w:rsidR="00FF1EFA" w:rsidRDefault="00AE35E3" w:rsidP="00FF1EFA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FF1EFA" w:rsidTr="00FF1EFA">
        <w:tc>
          <w:tcPr>
            <w:tcW w:w="8330" w:type="dxa"/>
          </w:tcPr>
          <w:p w:rsidR="00FF1EFA" w:rsidRPr="00CA2021" w:rsidRDefault="00CA2021" w:rsidP="00CA2021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Внесение изменений в стандарты и методические документы, признание их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утратившими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силу</w:t>
            </w:r>
          </w:p>
        </w:tc>
        <w:tc>
          <w:tcPr>
            <w:tcW w:w="1241" w:type="dxa"/>
          </w:tcPr>
          <w:p w:rsidR="00FF1EFA" w:rsidRDefault="00AE35E3" w:rsidP="00FF1EFA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FF1EFA" w:rsidTr="00FF1EFA">
        <w:tc>
          <w:tcPr>
            <w:tcW w:w="8330" w:type="dxa"/>
          </w:tcPr>
          <w:p w:rsidR="00FF1EFA" w:rsidRPr="00CA2021" w:rsidRDefault="00CA2021" w:rsidP="00CA2021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исполнением положений Стандарта</w:t>
            </w:r>
          </w:p>
        </w:tc>
        <w:tc>
          <w:tcPr>
            <w:tcW w:w="1241" w:type="dxa"/>
          </w:tcPr>
          <w:p w:rsidR="00FF1EFA" w:rsidRDefault="00AE35E3" w:rsidP="00FF1EFA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FF1EFA" w:rsidTr="00FF1EFA">
        <w:tc>
          <w:tcPr>
            <w:tcW w:w="8330" w:type="dxa"/>
          </w:tcPr>
          <w:p w:rsidR="00FF1EFA" w:rsidRDefault="00FF1EFA" w:rsidP="00FF1EF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</w:tcPr>
          <w:p w:rsidR="00FF1EFA" w:rsidRDefault="00FF1EFA" w:rsidP="00FF1EFA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F1EFA" w:rsidRPr="00122420" w:rsidRDefault="00FF1EFA" w:rsidP="00FF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14A" w:rsidRDefault="0065514A" w:rsidP="003955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955E5" w:rsidRDefault="003955E5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24D57" w:rsidRDefault="00124D5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24D57" w:rsidRDefault="00124D5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A71B7" w:rsidRDefault="00CA71B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955E5" w:rsidRPr="00E9470E" w:rsidRDefault="00E9470E" w:rsidP="00E947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1. </w:t>
      </w:r>
      <w:r w:rsidR="003955E5" w:rsidRPr="00E947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3955E5" w:rsidRPr="003955E5" w:rsidRDefault="003955E5" w:rsidP="003955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0C7B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Стандарт </w:t>
      </w:r>
      <w:r w:rsidR="00282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деятельности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="00282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648E">
        <w:rPr>
          <w:rFonts w:ascii="Times New Roman" w:eastAsia="Times New Roman" w:hAnsi="Times New Roman" w:cs="Times New Roman"/>
          <w:sz w:val="26"/>
          <w:szCs w:val="26"/>
          <w:lang w:eastAsia="ru-RU"/>
        </w:rPr>
        <w:t>Чеховск</w:t>
      </w:r>
      <w:r w:rsidR="00E9648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9648E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муниципального района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«Организация методологического обеспечения контрол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и экспертно-аналитической деятельности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648E">
        <w:rPr>
          <w:rFonts w:ascii="Times New Roman" w:eastAsia="Times New Roman" w:hAnsi="Times New Roman" w:cs="Times New Roman"/>
          <w:sz w:val="26"/>
          <w:szCs w:val="26"/>
          <w:lang w:eastAsia="ru-RU"/>
        </w:rPr>
        <w:t>Чеховск</w:t>
      </w:r>
      <w:r w:rsidR="00E9648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9648E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муниципального района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(далее – Стандарт) разработан в соответствии </w:t>
      </w:r>
      <w:proofErr w:type="gramStart"/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780C7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80C7B" w:rsidRDefault="00780C7B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r:id="rId9" w:history="1">
        <w:r w:rsidR="003955E5" w:rsidRPr="001224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ым</w:t>
        </w:r>
        <w:r w:rsidR="003955E5" w:rsidRPr="001224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закон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ом</w:t>
        </w:r>
        <w:r w:rsidR="003955E5" w:rsidRPr="001224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от 7 февраля 2011 года №</w:t>
        </w:r>
        <w:r w:rsidR="00BB10B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="003955E5" w:rsidRPr="001224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6-ФЗ</w:t>
        </w:r>
      </w:hyperlink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общих принципах организации и деятельности контрольно-счетных органов субъектов Российской Ф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дерации и муниципальных образований», </w:t>
      </w:r>
    </w:p>
    <w:p w:rsidR="00780C7B" w:rsidRPr="00FB6CB2" w:rsidRDefault="00780C7B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B10B3" w:rsidRPr="00FB6CB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 w:rsidRPr="00FB6CB2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BB10B3" w:rsidRPr="00FB6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E9648E" w:rsidRPr="00FB6CB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BB10B3" w:rsidRPr="00FB6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онтрольно-счетной палате </w:t>
      </w:r>
      <w:r w:rsidR="00E9648E" w:rsidRPr="00FB6CB2">
        <w:rPr>
          <w:rFonts w:ascii="Times New Roman" w:eastAsia="Times New Roman" w:hAnsi="Times New Roman" w:cs="Times New Roman"/>
          <w:sz w:val="26"/>
          <w:szCs w:val="26"/>
          <w:lang w:eastAsia="ru-RU"/>
        </w:rPr>
        <w:t>Чеховского муниципального рай</w:t>
      </w:r>
      <w:r w:rsidR="00E9648E" w:rsidRPr="00FB6CB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9648E" w:rsidRPr="00FB6CB2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BB10B3" w:rsidRPr="00FB6CB2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 w:rsidRPr="00FB6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ым </w:t>
      </w:r>
      <w:r w:rsidR="00BB10B3" w:rsidRPr="00FB6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</w:t>
      </w:r>
      <w:r w:rsidR="00944298" w:rsidRPr="00FB6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</w:t>
      </w:r>
      <w:bookmarkStart w:id="0" w:name="_GoBack"/>
      <w:bookmarkEnd w:id="0"/>
      <w:r w:rsidR="003955E5" w:rsidRPr="00FB6CB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</w:t>
      </w:r>
      <w:r w:rsidR="00BB10B3" w:rsidRPr="00FB6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BB10B3" w:rsidRPr="00FB6CB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B10B3" w:rsidRPr="00FB6CB2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ложение</w:t>
      </w:r>
      <w:r w:rsidRPr="00FB6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контрольно-счетной палате), </w:t>
      </w:r>
    </w:p>
    <w:p w:rsidR="00BB10B3" w:rsidRPr="00944298" w:rsidRDefault="00780C7B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CB2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Общими требованиями к стандартам внешнего муниципального финансового контроля для контрольно-счетных</w:t>
      </w:r>
      <w:r w:rsidRPr="00780C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муниципальных образований, распол</w:t>
      </w:r>
      <w:r w:rsidRPr="00780C7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80C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женных на территории </w:t>
      </w:r>
      <w:r w:rsidR="00E9648E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Московской</w:t>
      </w:r>
      <w:r w:rsidRPr="00780C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области, </w:t>
      </w:r>
      <w:r w:rsidRP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утвержденными решением коллегии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648E" w:rsidRP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Московской области</w:t>
      </w:r>
      <w:r w:rsidRP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26.12.2013 № 69.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Целью настоящего Стандарта является установление общих принципов, правил и процедур методологического обеспечения контрольной и э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кспертно-аналитической деятельности (далее – методологическое обеспечение деятельности, объект стандартизации)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648E">
        <w:rPr>
          <w:rFonts w:ascii="Times New Roman" w:eastAsia="Times New Roman" w:hAnsi="Times New Roman" w:cs="Times New Roman"/>
          <w:sz w:val="26"/>
          <w:szCs w:val="26"/>
          <w:lang w:eastAsia="ru-RU"/>
        </w:rPr>
        <w:t>Чеховского муниципального района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073AE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онтрольно-счетная палата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Задачами настоящего Стандарта являются установление:</w:t>
      </w:r>
    </w:p>
    <w:p w:rsidR="003955E5" w:rsidRPr="00122420" w:rsidRDefault="00856E19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требований к содержанию стандартов внешнего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контроля и методических документов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955E5" w:rsidRPr="00122420" w:rsidRDefault="00856E19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подготовки, согласования, утверждения и введения в действие ста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дартов внешнего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финансового контроля и методических документов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955E5" w:rsidRPr="00122420" w:rsidRDefault="00856E19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внесения изменений в стандарты внешнего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сового контроля и методические документы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признания их </w:t>
      </w:r>
      <w:proofErr w:type="gramStart"/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утратившими</w:t>
      </w:r>
      <w:proofErr w:type="gramEnd"/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силу.</w:t>
      </w:r>
    </w:p>
    <w:p w:rsidR="003955E5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Сферой применения Стандарта являются правоотношения, связанные с м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тодологическим обеспечением деятельности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F7A4E" w:rsidRPr="00122420" w:rsidRDefault="007F7A4E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1B7" w:rsidRPr="00E9470E" w:rsidRDefault="00E9470E" w:rsidP="00E9470E">
      <w:pPr>
        <w:tabs>
          <w:tab w:val="left" w:pos="2552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</w:t>
      </w:r>
      <w:r w:rsidR="003955E5" w:rsidRPr="00E947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Методологическое обеспечение деятельности</w:t>
      </w:r>
    </w:p>
    <w:p w:rsidR="003955E5" w:rsidRPr="007F7A4E" w:rsidRDefault="00944298" w:rsidP="00E9470E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Контрольно-счетной палаты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Методологическое обеспечение деятельности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состоит в формировании и совершенствовании системы взаимоувязанных стандартов и методических документов, регулирующих осуществление контрольной и экспер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но-аналитической деятельности в целях содействия качественному выполнению по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номочий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повышению уровня эффективности ее деятел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ности.</w:t>
      </w:r>
    </w:p>
    <w:p w:rsidR="003955E5" w:rsidRPr="00122420" w:rsidRDefault="003955E5" w:rsidP="00E947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Задачами методологического обеспечения деятельности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3955E5" w:rsidRPr="00122420" w:rsidRDefault="00BC798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стандартами внешнего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финансового контроля и методическими документами процесса и процедур осуществления всех видов и форм контрольной и экспертно-аналитической деятельности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955E5" w:rsidRPr="00122420" w:rsidRDefault="00BC798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поддержание в актуальном состоянии, соответствующем федеральному и о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ластному законодательству, стандартов внешнего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финансового ко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троля и методических документов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955E5" w:rsidRPr="00122420" w:rsidRDefault="00974A8C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совершенствование и внедрение новых методов осуществления контрольной и экспертно-аналитической деятельности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955E5" w:rsidRPr="00122420" w:rsidRDefault="006830A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и внедрение передового опыта Счетной палаты Российской Федер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и контрольно-счетных органов субъектов Российской Федерации в области мет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дологического обеспечения.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Решение задач методологического обеспечения деятельности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путем:</w:t>
      </w:r>
    </w:p>
    <w:p w:rsidR="003955E5" w:rsidRPr="00122420" w:rsidRDefault="006830A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разработки стандартов внешнего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финансового контроля и методических документов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955E5" w:rsidRPr="00122420" w:rsidRDefault="006830A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мониторинга применения стандартов внешнего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финансового контроля и методических документов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предмет их актуальности и соответствия действующему законодательству;</w:t>
      </w:r>
    </w:p>
    <w:p w:rsidR="003955E5" w:rsidRPr="00122420" w:rsidRDefault="006830A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внесения изменений в действующие стандарты внешнего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финансового контроля и методические документы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Применение стандартов внешнего </w:t>
      </w:r>
      <w:r w:rsidR="00514BF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финансового контроля призвано обеспечить соблюдение основных принципов внешнего финансового ко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троля: законности, объективности, эффективности, независимости и гласности. 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Общее руководство методологическим обеспечением деятельности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заместитель председателя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Проекты стандартов внешнего </w:t>
      </w:r>
      <w:r w:rsidR="00514BF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финансового контроля и методических документов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специфики их с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держания разрабатываются специалистами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пределах их компетенции. </w:t>
      </w:r>
    </w:p>
    <w:p w:rsidR="003955E5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Проекты стандартов внешнего </w:t>
      </w:r>
      <w:r w:rsidR="00514BF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финансового контроля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подлежат независимой антикоррупционной экспертизе. </w:t>
      </w:r>
    </w:p>
    <w:p w:rsidR="00FE6E4D" w:rsidRPr="00122420" w:rsidRDefault="00FE6E4D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70E" w:rsidRDefault="00E9470E" w:rsidP="00B300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</w:t>
      </w:r>
      <w:r w:rsidR="003955E5" w:rsidRPr="00E947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Виды документов по методологическому обеспечению деятельности</w:t>
      </w:r>
    </w:p>
    <w:p w:rsidR="003955E5" w:rsidRPr="00E9470E" w:rsidRDefault="003955E5" w:rsidP="00B300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47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442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Контрольно-счетной палаты</w:t>
      </w:r>
      <w:r w:rsidRPr="00E947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основные требования к их содержанию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proofErr w:type="gramStart"/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Стандарты внешнего </w:t>
      </w:r>
      <w:r w:rsidR="00F4153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финансового контроля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стандарты) – нормативные документы, утверждаемые </w:t>
      </w:r>
      <w:r w:rsidR="00AC6F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</w:t>
      </w:r>
      <w:r w:rsidR="00AC6F3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AC6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седателем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="00AC6F3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определяющие обязательные принципы, х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рактеристики, правила и процедуры планирования, организации и осуществления полномочий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внешнего </w:t>
      </w:r>
      <w:r w:rsidR="00AC6F3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сового контроля. </w:t>
      </w:r>
      <w:proofErr w:type="gramEnd"/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Стандарты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подразделяются на две группы: стандарты организации деятельности и стандарты финансового контроля. 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Стандарты организации деятельности (далее </w:t>
      </w:r>
      <w:r w:rsidR="00E9470E" w:rsidRPr="00E9470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СОД) определяют принципы, характеристики, правила и процедуры организации и осуществления в </w:t>
      </w:r>
      <w:r w:rsidR="00AC6F3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палате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методологического обеспечения, планирования работы, подготовки отчетов, взаимодействия с другими контрольными органами, других видов деятел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ности.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Стандарты финансового контроля (далее </w:t>
      </w:r>
      <w:r w:rsidR="00E9470E" w:rsidRPr="00400BE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СФК) определяют принципы, хара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теристики, правила и процедуры осуществления контрольной и экспертно-аналитической деятельности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55E5" w:rsidRPr="00CA71B7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1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</w:t>
      </w:r>
      <w:r w:rsidR="00723C4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A71B7">
        <w:rPr>
          <w:rFonts w:ascii="Times New Roman" w:eastAsia="Times New Roman" w:hAnsi="Times New Roman" w:cs="Times New Roman"/>
          <w:sz w:val="26"/>
          <w:szCs w:val="26"/>
          <w:lang w:eastAsia="ru-RU"/>
        </w:rPr>
        <w:t>. Методические документы содержат описание способов реализации пол</w:t>
      </w:r>
      <w:r w:rsidRPr="00CA71B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A7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жений стандартов или отдельных процедур осуществления видов деятельности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трольно-счетной палаты</w:t>
      </w:r>
      <w:r w:rsidRPr="00CA71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723C4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Стандарты и методические документы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ны отвечать следующим основным требованиям: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целесообразности – соответствовать поставленным целям их разработки;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четкости и ясности – обеспечивать однозначность понимания изложенных в них положений;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логической стройности – обеспечивать последовательность и целостность и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ложения их положений, исключать внутренние противоречия;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полноты (существенности) – достаточно полно охватывать регламентируемый ими предмет;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преемственности и непротиворечивости – обеспечивать взаимосвязь и соглас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ванность с ранее принятыми стандартами и методическими документами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допускать дублирование их положений;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подконтрольности выполнения – содержать положения, обеспечивающие во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можность объективного контроля выполнения их положений;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единства терминологической базы – обеспечивать одинаковую трактовку пр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меняемых в них терминов.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Стандарты и методические документы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могут противоречить федеральному и областному законодательству.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723C4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Стандарты и методические документы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тавливаются с соблюдением Инструкции по делопроизводству в </w:t>
      </w:r>
      <w:r w:rsidR="005C075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палате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723C4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. Стандарты в отношении органов местного самоуправления</w:t>
      </w:r>
      <w:r w:rsidR="00154B0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 учреждений и унитарных предприятий, утверждаются </w:t>
      </w:r>
      <w:r w:rsidR="00154B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</w:t>
      </w:r>
      <w:r w:rsidR="00154B0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54B0C">
        <w:rPr>
          <w:rFonts w:ascii="Times New Roman" w:eastAsia="Times New Roman" w:hAnsi="Times New Roman" w:cs="Times New Roman"/>
          <w:sz w:val="26"/>
          <w:szCs w:val="26"/>
          <w:lang w:eastAsia="ru-RU"/>
        </w:rPr>
        <w:t>той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общими требованиями</w:t>
      </w:r>
      <w:r w:rsidRPr="001224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утвержденными Счетной палатой Ро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сийской Федерации</w:t>
      </w:r>
      <w:r w:rsidR="00154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Контрольно-счетной палатой Вологодской области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о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ношении иных организаций </w:t>
      </w:r>
      <w:r w:rsidR="00E9470E" w:rsidRPr="00E9470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общими требованиями, установле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 федеральным законом.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723C4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Стандарт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иметь следующую структ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ру: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обоснование необходимости стандарта, включая перечень нормативных прав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 актов, в соответствии с которыми разрабатывается стандарт;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стандартизации;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и задачи стандарта;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сфера применения стандарта;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основных терминов и понятий, используемых в стандарте (при необходимости); 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принципы, состав, последовательность и сроки выполнения процедур (действий), технических приемов, направленных на решение вопросов, регулируемых стандартом, требования к порядку их выполнения; </w:t>
      </w:r>
    </w:p>
    <w:p w:rsidR="003955E5" w:rsidRPr="00122420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осуществление </w:t>
      </w:r>
      <w:proofErr w:type="gramStart"/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положений стандарта;</w:t>
      </w:r>
    </w:p>
    <w:p w:rsidR="003955E5" w:rsidRDefault="003955E5" w:rsidP="00E9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обжалования решений и действий (бездействия)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ее должностных лиц (для стандартов, регламентирующих проведение ко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трольных мероприятий). </w:t>
      </w:r>
    </w:p>
    <w:p w:rsidR="00154B0C" w:rsidRDefault="00154B0C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D57" w:rsidRPr="00122420" w:rsidRDefault="00124D57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27A" w:rsidRDefault="00B30060" w:rsidP="00B300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4. </w:t>
      </w:r>
      <w:r w:rsidR="003955E5" w:rsidRPr="00B300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Организация разработки стандартов и методических документов </w:t>
      </w:r>
    </w:p>
    <w:p w:rsidR="003955E5" w:rsidRPr="00B30060" w:rsidRDefault="00944298" w:rsidP="00B300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Контрольно-счетной палаты</w:t>
      </w:r>
    </w:p>
    <w:p w:rsidR="003955E5" w:rsidRPr="00122420" w:rsidRDefault="003955E5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Разработка стандартов и методических документов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 следующей последовательности:</w:t>
      </w:r>
    </w:p>
    <w:p w:rsidR="003955E5" w:rsidRPr="00122420" w:rsidRDefault="003955E5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обоснование необходимости разработки стандарта или методического док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мента;</w:t>
      </w:r>
    </w:p>
    <w:p w:rsidR="003955E5" w:rsidRPr="00122420" w:rsidRDefault="003955E5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проекта стандарта или методического документа;</w:t>
      </w:r>
    </w:p>
    <w:p w:rsidR="003955E5" w:rsidRPr="00122420" w:rsidRDefault="003955E5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и согласование проекта стандарта или методического документа </w:t>
      </w:r>
      <w:r w:rsidR="00C64CA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определенными Стандартом должностными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лицами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955E5" w:rsidRPr="00122420" w:rsidRDefault="003955E5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независимой и антикоррупционной экспертизы проектов ста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дартов;</w:t>
      </w:r>
    </w:p>
    <w:p w:rsidR="003955E5" w:rsidRPr="00122420" w:rsidRDefault="003955E5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представление согласованного проекта стандарта или методического документа на рассмотрение и утверждение </w:t>
      </w:r>
      <w:r w:rsidR="00C64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председателю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55E5" w:rsidRPr="00122420" w:rsidRDefault="003955E5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Обоснование необходимости разработки стандарта или методического д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кумента излагается исполнителем в пояснительной записке к проекту стандарта.</w:t>
      </w:r>
    </w:p>
    <w:p w:rsidR="003955E5" w:rsidRPr="00122420" w:rsidRDefault="003955E5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4.3. Разработка исполнителем проекта стандарта или методического документа включает в себя следующие процедуры:</w:t>
      </w:r>
    </w:p>
    <w:p w:rsidR="003955E5" w:rsidRPr="00122420" w:rsidRDefault="003955E5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необходимой информации, ее изучение и обобщение;</w:t>
      </w:r>
    </w:p>
    <w:p w:rsidR="003955E5" w:rsidRPr="00122420" w:rsidRDefault="003955E5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подготовку проекта стандарта или методического документа.</w:t>
      </w:r>
    </w:p>
    <w:p w:rsidR="003955E5" w:rsidRPr="00122420" w:rsidRDefault="003955E5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4.4. Рассмотрение и согласование проекта стандарта или методического док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мента осуществляется заместителем председателя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346E4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="00D346E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346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сультантом по юридическим вопросам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55E5" w:rsidRPr="00122420" w:rsidRDefault="003955E5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проекту стандарта или методического документа оформляются в письменном виде и передаются исполнителю.</w:t>
      </w:r>
    </w:p>
    <w:p w:rsidR="003955E5" w:rsidRPr="00122420" w:rsidRDefault="003955E5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 обеспечивает доработку проекта стандарта или методического документа путем внесения в него предлагаемых изменений. </w:t>
      </w:r>
    </w:p>
    <w:p w:rsidR="003955E5" w:rsidRPr="00122420" w:rsidRDefault="003955E5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Доработанный проект стандарта или методического документа подлежит с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гласованию с лицами указанными в настоящем пункте Стандарта. </w:t>
      </w:r>
    </w:p>
    <w:p w:rsidR="003955E5" w:rsidRPr="00122420" w:rsidRDefault="003955E5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Проект стандарта размещается на официальном сайте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 для проведения независимой антикоррупционной экспертизы.</w:t>
      </w:r>
    </w:p>
    <w:p w:rsidR="003955E5" w:rsidRPr="00122420" w:rsidRDefault="003955E5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независимой антикоррупционной экспертизы является выявление</w:t>
      </w:r>
      <w:r w:rsidR="00124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проекте стандарта коррупцио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 факторов.</w:t>
      </w:r>
    </w:p>
    <w:p w:rsidR="003955E5" w:rsidRPr="00CA71B7" w:rsidRDefault="003955E5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Независимая антикоррупционная экспертиза проводится в порядке, предусмо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ренном нормативными правовыми актами Российской Федерации, </w:t>
      </w:r>
      <w:r w:rsidRPr="00CA71B7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имеющими аккр</w:t>
      </w:r>
      <w:r w:rsidRPr="00CA71B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A7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дитацию экспертами по проведению независимой антикоррупционной экспертизы нормативных правовых актов. </w:t>
      </w:r>
    </w:p>
    <w:p w:rsidR="003955E5" w:rsidRPr="00CA71B7" w:rsidRDefault="00C64CAC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размещает на своем официальном сайте в инфо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мационно-телекоммуникационной сети </w:t>
      </w:r>
      <w:r w:rsidR="003955E5" w:rsidRPr="00D346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«Интернет» </w:t>
      </w:r>
      <w:hyperlink r:id="rId10" w:history="1">
        <w:r w:rsidR="003955E5" w:rsidRPr="00D346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проекты стандартов</w:t>
        </w:r>
      </w:hyperlink>
      <w:r w:rsidR="003955E5" w:rsidRPr="00CA71B7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исключ</w:t>
      </w:r>
      <w:r w:rsidR="003955E5" w:rsidRPr="00CA71B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955E5" w:rsidRPr="00CA71B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проектов стандартов или отдельных их положений, содержащих сведения, с</w:t>
      </w:r>
      <w:r w:rsidR="003955E5" w:rsidRPr="00CA71B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955E5" w:rsidRPr="00CA71B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ставляющие государственную тайну, или сведения конфиденциального характера, а также размещает информацию о сроке и порядке направления заключений по проекту стандарта.</w:t>
      </w:r>
    </w:p>
    <w:p w:rsidR="003955E5" w:rsidRPr="00122420" w:rsidRDefault="003955E5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размещения</w:t>
      </w:r>
      <w:proofErr w:type="gramEnd"/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 проект стандарта должен быть доступен для проведения независимой антикоррупц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онной экспертизы.</w:t>
      </w:r>
    </w:p>
    <w:p w:rsidR="003955E5" w:rsidRPr="00122420" w:rsidRDefault="003955E5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Срок, отведенный для проведения независимой антикоррупционной эксперт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зы, не может быть менее семи дней со дня размещения проекта стандарта в информ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ционно-телекоммуникационной сети «Интернет». </w:t>
      </w:r>
    </w:p>
    <w:p w:rsidR="003955E5" w:rsidRPr="00122420" w:rsidRDefault="003955E5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независимой антикоррупционной экспертизы составляется з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ключение, которое направляется в </w:t>
      </w:r>
      <w:r w:rsidR="00C64CA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контрольно-счетную палату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рассмотрения.</w:t>
      </w:r>
    </w:p>
    <w:p w:rsidR="003955E5" w:rsidRPr="00122420" w:rsidRDefault="00C64CAC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Контрольно-счетная палата 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рассматривает все поступившие заключения в п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рядке, установленном приказом </w:t>
      </w:r>
      <w:r w:rsidR="00CC3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в три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цатидневный срок со дня их получения направляет отправителю заключения мотив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рованный ответ. </w:t>
      </w:r>
    </w:p>
    <w:p w:rsidR="003955E5" w:rsidRPr="00122420" w:rsidRDefault="003955E5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поступление</w:t>
      </w:r>
      <w:proofErr w:type="gramEnd"/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проект стандарта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заключений независимой антикоррупционной экспертизы в срок, отведенный для ее проведения, не является препятствием для прохождения дальнейшего согласования.</w:t>
      </w:r>
    </w:p>
    <w:p w:rsidR="003955E5" w:rsidRPr="00122420" w:rsidRDefault="003955E5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D346E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Стандарты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утверждаются </w:t>
      </w:r>
      <w:r w:rsidR="001A34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приказами предс</w:t>
      </w:r>
      <w:r w:rsidR="001A349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A3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дателя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55E5" w:rsidRPr="00122420" w:rsidRDefault="003955E5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 и (или) методический документ вступает в силу </w:t>
      </w:r>
      <w:proofErr w:type="gramStart"/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r w:rsidR="001A3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утверждения</w:t>
      </w:r>
      <w:proofErr w:type="gramEnd"/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55E5" w:rsidRPr="00122420" w:rsidRDefault="003955E5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действия стандарта и (или) методического документа не ограничивается, за исключением случаев, когда это обусловлено временным характером действия д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кумента, указанным в его наименовании или в тексте.</w:t>
      </w:r>
    </w:p>
    <w:p w:rsidR="003955E5" w:rsidRDefault="001A3498" w:rsidP="00B3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4.7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Оригиналы стандартов и методических документов на бумажных носит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лях хранятся в соответствии с номенклатурой дел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="003955E5"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3498" w:rsidRPr="00122420" w:rsidRDefault="001A3498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060" w:rsidRDefault="00B30060" w:rsidP="00B300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5. </w:t>
      </w:r>
      <w:r w:rsidR="003955E5" w:rsidRPr="00B300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Мониторинг применения стандартов внешнего </w:t>
      </w:r>
      <w:r w:rsidR="00CA2021" w:rsidRPr="00B300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</w:p>
    <w:p w:rsidR="003955E5" w:rsidRPr="00A676EE" w:rsidRDefault="003955E5" w:rsidP="00B300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300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финансового контроля и методических документов</w:t>
      </w:r>
      <w:r w:rsidR="00B300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442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Контрольно-счетной палаты</w:t>
      </w:r>
    </w:p>
    <w:p w:rsidR="003955E5" w:rsidRPr="00122420" w:rsidRDefault="003955E5" w:rsidP="003E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</w:t>
      </w:r>
      <w:r w:rsidR="00A676E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ведет постоянный мониторинг применения стандартов и методических документов. По результатам мониторинга определяется необходимость внесения изменений в стандарт или методический документ или пр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знания их утратившим силу. </w:t>
      </w:r>
    </w:p>
    <w:p w:rsidR="003955E5" w:rsidRPr="00122420" w:rsidRDefault="003955E5" w:rsidP="003E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В ходе проведения мониторинга применения стандарта или методического документа:</w:t>
      </w:r>
    </w:p>
    <w:p w:rsidR="003955E5" w:rsidRPr="00122420" w:rsidRDefault="003955E5" w:rsidP="003E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определяется его соответствие федеральным и областным нормативным прав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вым актам, а также стандартам или методическим документам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955E5" w:rsidRPr="00122420" w:rsidRDefault="003955E5" w:rsidP="003E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определяется соответствие результатов применения стандарта или методич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документа задачам, поставленным в данном документе, устанавливается нал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чие проблем и недостатков, возникающих при его практическом применении; </w:t>
      </w:r>
    </w:p>
    <w:p w:rsidR="003955E5" w:rsidRPr="00122420" w:rsidRDefault="003955E5" w:rsidP="003E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выявляется необходимость дополнительной регламентации сферы действия данного документа. </w:t>
      </w:r>
    </w:p>
    <w:p w:rsidR="003955E5" w:rsidRDefault="003955E5" w:rsidP="003E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Если в ходе проведения мониторинга применения стандарта или методич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документа, установлена необходимость внесения изменений в данный док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мент, сотрудником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установившим такую необход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мость, на имя председателя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готовится аргументирова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ное предложение о внесении изменений в форме служебной записки. Внесение изм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нений в стандарт или методический документ, либо признание их утратившими силу по результатам проведения мониторинга применения осуществляется в порядке, установленном разделом 6 настоящего Стандарта. </w:t>
      </w:r>
    </w:p>
    <w:p w:rsidR="00783ECD" w:rsidRPr="00122420" w:rsidRDefault="00783ECD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55E5" w:rsidRPr="003E427A" w:rsidRDefault="003E427A" w:rsidP="003E42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6. </w:t>
      </w:r>
      <w:r w:rsidR="003955E5" w:rsidRPr="003E42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Внесение изменений в стандарты и методические документы, признание их </w:t>
      </w:r>
      <w:proofErr w:type="gramStart"/>
      <w:r w:rsidR="003955E5" w:rsidRPr="003E42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утратившими</w:t>
      </w:r>
      <w:proofErr w:type="gramEnd"/>
      <w:r w:rsidR="003955E5" w:rsidRPr="003E42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силу</w:t>
      </w:r>
    </w:p>
    <w:p w:rsidR="003955E5" w:rsidRPr="00122420" w:rsidRDefault="003955E5" w:rsidP="003E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6.1.</w:t>
      </w:r>
      <w:r w:rsidR="00723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изменений в стандарты и методические документы осуществл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ется в целях поддержания соответствия методологического обеспечения деятельности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потребностям внешнего государственного финансового контроля.</w:t>
      </w:r>
    </w:p>
    <w:p w:rsidR="003955E5" w:rsidRPr="00122420" w:rsidRDefault="003955E5" w:rsidP="003E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Внесение изменений в стандарт или методический документ осуществляе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ся, если необходимо:</w:t>
      </w:r>
    </w:p>
    <w:p w:rsidR="003955E5" w:rsidRPr="00122420" w:rsidRDefault="003955E5" w:rsidP="003E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привести стандарт или методический документ в соответствие с вновь прин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тыми нормативными правовыми актами; </w:t>
      </w:r>
    </w:p>
    <w:p w:rsidR="003955E5" w:rsidRPr="00122420" w:rsidRDefault="003955E5" w:rsidP="003E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устранить дублирование или противоречия положений стандарта или метод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ческого документа с новыми стандартами или методическими документами, утве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жденными в </w:t>
      </w:r>
      <w:r w:rsidR="00FE0C6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палате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955E5" w:rsidRPr="00122420" w:rsidRDefault="003955E5" w:rsidP="003E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исключить ссылки на стандарты или методические документы, которые пр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знаны утратившими силу;</w:t>
      </w:r>
    </w:p>
    <w:p w:rsidR="003955E5" w:rsidRPr="00122420" w:rsidRDefault="003955E5" w:rsidP="003E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точно регламентировать или детализировать процессы осуществления различных форм и видов деятельности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955E5" w:rsidRPr="00122420" w:rsidRDefault="003955E5" w:rsidP="003E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исправить опечатки, ошибки или иные неточности, обнаруженные в стандарте или методическом документе после его утверждения.</w:t>
      </w:r>
    </w:p>
    <w:p w:rsidR="003955E5" w:rsidRPr="00122420" w:rsidRDefault="003955E5" w:rsidP="003E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 </w:t>
      </w:r>
      <w:proofErr w:type="gramStart"/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Необходимость внесения изменений в стандарт или методический док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мент или признания его утратившим силу определяется по результатам мониторинга применения стандарта или методического документа. </w:t>
      </w:r>
      <w:proofErr w:type="gramEnd"/>
    </w:p>
    <w:p w:rsidR="003955E5" w:rsidRPr="00122420" w:rsidRDefault="003955E5" w:rsidP="003E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6.4. Стандарт или методический документ признается утратившим силу в сл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дующих случаях:</w:t>
      </w:r>
    </w:p>
    <w:p w:rsidR="003955E5" w:rsidRPr="00122420" w:rsidRDefault="003955E5" w:rsidP="003E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требований, установленных вновь принятыми федеральными и (или) о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ластными нормативными правовыми актами;</w:t>
      </w:r>
    </w:p>
    <w:p w:rsidR="003955E5" w:rsidRPr="00122420" w:rsidRDefault="003955E5" w:rsidP="003E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взамен данного стандарта или методического документа утвержден новый д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кумент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955E5" w:rsidRPr="00122420" w:rsidRDefault="003955E5" w:rsidP="003E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стандарта или методического документа включены в другой утве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жденный документ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955E5" w:rsidRPr="00122420" w:rsidRDefault="003955E5" w:rsidP="003E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изменились отдельные формы или виды деятельности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регламентируемые данным стандартом или методическим документом;</w:t>
      </w:r>
    </w:p>
    <w:p w:rsidR="003955E5" w:rsidRPr="00122420" w:rsidRDefault="003955E5" w:rsidP="003E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истек срок действия стандарта или методического документа.</w:t>
      </w:r>
    </w:p>
    <w:p w:rsidR="003955E5" w:rsidRPr="00122420" w:rsidRDefault="003955E5" w:rsidP="003E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 или методический документ подлежит признанию </w:t>
      </w:r>
      <w:proofErr w:type="gramStart"/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утратившим</w:t>
      </w:r>
      <w:proofErr w:type="gramEnd"/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 в случае, если объем вносимых в него изменений превышает 50 процентов текста, а также в случае необходимости существенного изменения его структуры. В этом сл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чае, взамен </w:t>
      </w:r>
      <w:proofErr w:type="gramStart"/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</w:t>
      </w:r>
      <w:proofErr w:type="gramEnd"/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разрабатывается новый документ.</w:t>
      </w:r>
    </w:p>
    <w:p w:rsidR="003955E5" w:rsidRPr="00122420" w:rsidRDefault="003955E5" w:rsidP="003E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нового стандарта или методического документа осуществляется в соответствии с процедурами, установленными в разделе 4 настоящего Стандарта.</w:t>
      </w:r>
    </w:p>
    <w:p w:rsidR="003955E5" w:rsidRPr="00122420" w:rsidRDefault="003955E5" w:rsidP="003E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6.5. Внесение изменений в стандарт или методический документ или признание его утратившим силу оформляется </w:t>
      </w:r>
      <w:r w:rsidR="00FE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председателя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55E5" w:rsidRDefault="003955E5" w:rsidP="003E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Изменения, внесенные в стандарт или методический документ, вступают в с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лу, или документ при</w:t>
      </w:r>
      <w:r w:rsidR="00FE0C68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знается утратившим силу, с даты, определенной в приказе пре</w:t>
      </w:r>
      <w:r w:rsidR="00FE0C6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FE0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седателя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0C68" w:rsidRDefault="00FE0C68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CC3" w:rsidRDefault="00E15CC3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CC3" w:rsidRPr="00122420" w:rsidRDefault="00E15CC3" w:rsidP="003955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55E5" w:rsidRPr="003E427A" w:rsidRDefault="003E427A" w:rsidP="003E42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7. </w:t>
      </w:r>
      <w:r w:rsidR="003955E5" w:rsidRPr="003E42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Осуществление </w:t>
      </w:r>
      <w:proofErr w:type="gramStart"/>
      <w:r w:rsidR="003955E5" w:rsidRPr="003E42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контроля за</w:t>
      </w:r>
      <w:proofErr w:type="gramEnd"/>
      <w:r w:rsidR="003955E5" w:rsidRPr="003E42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исполнением положений Стандарта</w:t>
      </w:r>
    </w:p>
    <w:p w:rsidR="003955E5" w:rsidRPr="00122420" w:rsidRDefault="003955E5" w:rsidP="003E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</w:t>
      </w:r>
      <w:proofErr w:type="gramStart"/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положений настоящего Стандарта осуществляе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FB6CB2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П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редседателем </w:t>
      </w:r>
      <w:r w:rsidR="009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1224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2F7B" w:rsidRPr="003955E5" w:rsidRDefault="00A42F7B" w:rsidP="003955E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42F7B" w:rsidRPr="003955E5" w:rsidSect="00E9470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976" w:rsidRDefault="00AB1976" w:rsidP="003D5D59">
      <w:pPr>
        <w:spacing w:after="0" w:line="240" w:lineRule="auto"/>
      </w:pPr>
      <w:r>
        <w:separator/>
      </w:r>
    </w:p>
  </w:endnote>
  <w:endnote w:type="continuationSeparator" w:id="0">
    <w:p w:rsidR="00AB1976" w:rsidRDefault="00AB1976" w:rsidP="003D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976" w:rsidRDefault="00AB1976" w:rsidP="003D5D59">
      <w:pPr>
        <w:spacing w:after="0" w:line="240" w:lineRule="auto"/>
      </w:pPr>
      <w:r>
        <w:separator/>
      </w:r>
    </w:p>
  </w:footnote>
  <w:footnote w:type="continuationSeparator" w:id="0">
    <w:p w:rsidR="00AB1976" w:rsidRDefault="00AB1976" w:rsidP="003D5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6685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D5D59" w:rsidRPr="00723C4C" w:rsidRDefault="003D5D59">
        <w:pPr>
          <w:pStyle w:val="a5"/>
          <w:jc w:val="center"/>
          <w:rPr>
            <w:sz w:val="24"/>
            <w:szCs w:val="24"/>
          </w:rPr>
        </w:pPr>
        <w:r w:rsidRPr="00723C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3C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3C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707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23C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5D59" w:rsidRDefault="003D5D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EDB"/>
    <w:multiLevelType w:val="hybridMultilevel"/>
    <w:tmpl w:val="4126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63B76"/>
    <w:multiLevelType w:val="hybridMultilevel"/>
    <w:tmpl w:val="AE58E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E5"/>
    <w:rsid w:val="00004A81"/>
    <w:rsid w:val="000054AE"/>
    <w:rsid w:val="00005717"/>
    <w:rsid w:val="000138E0"/>
    <w:rsid w:val="00017A04"/>
    <w:rsid w:val="00030A0F"/>
    <w:rsid w:val="000450C8"/>
    <w:rsid w:val="00054BE6"/>
    <w:rsid w:val="00070204"/>
    <w:rsid w:val="000744D2"/>
    <w:rsid w:val="00075FE9"/>
    <w:rsid w:val="00085927"/>
    <w:rsid w:val="000A7F34"/>
    <w:rsid w:val="000B222C"/>
    <w:rsid w:val="000B5DAD"/>
    <w:rsid w:val="000C626E"/>
    <w:rsid w:val="000D1BA2"/>
    <w:rsid w:val="000D4CBF"/>
    <w:rsid w:val="000E4DEA"/>
    <w:rsid w:val="000E550D"/>
    <w:rsid w:val="000E7714"/>
    <w:rsid w:val="000F6211"/>
    <w:rsid w:val="001073AE"/>
    <w:rsid w:val="00110713"/>
    <w:rsid w:val="00124D57"/>
    <w:rsid w:val="0012571E"/>
    <w:rsid w:val="001262BA"/>
    <w:rsid w:val="001329FE"/>
    <w:rsid w:val="00135028"/>
    <w:rsid w:val="0014215D"/>
    <w:rsid w:val="00142B0F"/>
    <w:rsid w:val="00144E31"/>
    <w:rsid w:val="0014764E"/>
    <w:rsid w:val="00147739"/>
    <w:rsid w:val="001526AB"/>
    <w:rsid w:val="00154B0C"/>
    <w:rsid w:val="001706E4"/>
    <w:rsid w:val="001779B6"/>
    <w:rsid w:val="00191735"/>
    <w:rsid w:val="00194D04"/>
    <w:rsid w:val="00194DDB"/>
    <w:rsid w:val="00197526"/>
    <w:rsid w:val="001A2162"/>
    <w:rsid w:val="001A3498"/>
    <w:rsid w:val="001B01B7"/>
    <w:rsid w:val="001C375E"/>
    <w:rsid w:val="001D3736"/>
    <w:rsid w:val="001D4938"/>
    <w:rsid w:val="001D5071"/>
    <w:rsid w:val="001E39C1"/>
    <w:rsid w:val="001E4648"/>
    <w:rsid w:val="00203907"/>
    <w:rsid w:val="00222707"/>
    <w:rsid w:val="002372EC"/>
    <w:rsid w:val="00243E7D"/>
    <w:rsid w:val="00247D84"/>
    <w:rsid w:val="00271647"/>
    <w:rsid w:val="00282B9F"/>
    <w:rsid w:val="002942C1"/>
    <w:rsid w:val="002B1D65"/>
    <w:rsid w:val="002B2298"/>
    <w:rsid w:val="002B77C9"/>
    <w:rsid w:val="002C2F62"/>
    <w:rsid w:val="002C33F6"/>
    <w:rsid w:val="002D20F2"/>
    <w:rsid w:val="002D4636"/>
    <w:rsid w:val="002E0D94"/>
    <w:rsid w:val="002E2322"/>
    <w:rsid w:val="002E6740"/>
    <w:rsid w:val="002F1D0A"/>
    <w:rsid w:val="00303C53"/>
    <w:rsid w:val="003135E3"/>
    <w:rsid w:val="003162D5"/>
    <w:rsid w:val="00317485"/>
    <w:rsid w:val="0032015C"/>
    <w:rsid w:val="0032019A"/>
    <w:rsid w:val="00323D0E"/>
    <w:rsid w:val="003306C4"/>
    <w:rsid w:val="00334EF2"/>
    <w:rsid w:val="0034446E"/>
    <w:rsid w:val="00344845"/>
    <w:rsid w:val="00344D3B"/>
    <w:rsid w:val="00345ABE"/>
    <w:rsid w:val="00350C7A"/>
    <w:rsid w:val="003578A2"/>
    <w:rsid w:val="003603B5"/>
    <w:rsid w:val="0036223A"/>
    <w:rsid w:val="00370DB0"/>
    <w:rsid w:val="00375CD2"/>
    <w:rsid w:val="0037777E"/>
    <w:rsid w:val="003955E5"/>
    <w:rsid w:val="0039738B"/>
    <w:rsid w:val="003B2225"/>
    <w:rsid w:val="003B3E2A"/>
    <w:rsid w:val="003D5D59"/>
    <w:rsid w:val="003E427A"/>
    <w:rsid w:val="004018E5"/>
    <w:rsid w:val="00407B8E"/>
    <w:rsid w:val="00411502"/>
    <w:rsid w:val="0041666F"/>
    <w:rsid w:val="004319C2"/>
    <w:rsid w:val="004406FB"/>
    <w:rsid w:val="00472509"/>
    <w:rsid w:val="004848FB"/>
    <w:rsid w:val="00486429"/>
    <w:rsid w:val="00491AF2"/>
    <w:rsid w:val="004932FC"/>
    <w:rsid w:val="004A01B7"/>
    <w:rsid w:val="004A094D"/>
    <w:rsid w:val="004A331D"/>
    <w:rsid w:val="004A7F37"/>
    <w:rsid w:val="004C146A"/>
    <w:rsid w:val="004C3383"/>
    <w:rsid w:val="004C72F7"/>
    <w:rsid w:val="004E44F3"/>
    <w:rsid w:val="004F15FA"/>
    <w:rsid w:val="004F2CC6"/>
    <w:rsid w:val="004F4C9A"/>
    <w:rsid w:val="00514BFD"/>
    <w:rsid w:val="0051544A"/>
    <w:rsid w:val="00520721"/>
    <w:rsid w:val="00521E7B"/>
    <w:rsid w:val="005228B9"/>
    <w:rsid w:val="00540F4B"/>
    <w:rsid w:val="00541F1B"/>
    <w:rsid w:val="00546A86"/>
    <w:rsid w:val="005521DB"/>
    <w:rsid w:val="00553FFF"/>
    <w:rsid w:val="00555D90"/>
    <w:rsid w:val="005562B7"/>
    <w:rsid w:val="005613BA"/>
    <w:rsid w:val="0057247D"/>
    <w:rsid w:val="00574220"/>
    <w:rsid w:val="005775DC"/>
    <w:rsid w:val="005926B0"/>
    <w:rsid w:val="005A38F9"/>
    <w:rsid w:val="005B1701"/>
    <w:rsid w:val="005C0758"/>
    <w:rsid w:val="005F2970"/>
    <w:rsid w:val="005F3B65"/>
    <w:rsid w:val="005F46A9"/>
    <w:rsid w:val="005F50F9"/>
    <w:rsid w:val="00601C0B"/>
    <w:rsid w:val="00602D60"/>
    <w:rsid w:val="00615C63"/>
    <w:rsid w:val="0062500F"/>
    <w:rsid w:val="00626504"/>
    <w:rsid w:val="006376B0"/>
    <w:rsid w:val="0065514A"/>
    <w:rsid w:val="0066707B"/>
    <w:rsid w:val="0066756B"/>
    <w:rsid w:val="00672600"/>
    <w:rsid w:val="00672996"/>
    <w:rsid w:val="006830A5"/>
    <w:rsid w:val="006852CF"/>
    <w:rsid w:val="00694F95"/>
    <w:rsid w:val="006A4D2D"/>
    <w:rsid w:val="006A63B7"/>
    <w:rsid w:val="006B073E"/>
    <w:rsid w:val="006B3236"/>
    <w:rsid w:val="006B68DC"/>
    <w:rsid w:val="006D2E93"/>
    <w:rsid w:val="006F1149"/>
    <w:rsid w:val="006F2EB0"/>
    <w:rsid w:val="006F6098"/>
    <w:rsid w:val="006F7E9C"/>
    <w:rsid w:val="00701ADD"/>
    <w:rsid w:val="00722DE5"/>
    <w:rsid w:val="00723AC5"/>
    <w:rsid w:val="00723B57"/>
    <w:rsid w:val="00723C4C"/>
    <w:rsid w:val="00726A7F"/>
    <w:rsid w:val="00726B88"/>
    <w:rsid w:val="007359E0"/>
    <w:rsid w:val="007519C4"/>
    <w:rsid w:val="00760BB5"/>
    <w:rsid w:val="00765794"/>
    <w:rsid w:val="0076658F"/>
    <w:rsid w:val="00772084"/>
    <w:rsid w:val="00780C7B"/>
    <w:rsid w:val="00783ECD"/>
    <w:rsid w:val="00786167"/>
    <w:rsid w:val="007861E1"/>
    <w:rsid w:val="007A3F3E"/>
    <w:rsid w:val="007B22D1"/>
    <w:rsid w:val="007B3DC9"/>
    <w:rsid w:val="007B7B8A"/>
    <w:rsid w:val="007C6275"/>
    <w:rsid w:val="007C704E"/>
    <w:rsid w:val="007E1BD6"/>
    <w:rsid w:val="007E277D"/>
    <w:rsid w:val="007E6784"/>
    <w:rsid w:val="007E69C8"/>
    <w:rsid w:val="007F16C9"/>
    <w:rsid w:val="007F29A4"/>
    <w:rsid w:val="007F2D01"/>
    <w:rsid w:val="007F7A4E"/>
    <w:rsid w:val="0081235C"/>
    <w:rsid w:val="00812533"/>
    <w:rsid w:val="0081381E"/>
    <w:rsid w:val="00833CEF"/>
    <w:rsid w:val="00833D32"/>
    <w:rsid w:val="00836683"/>
    <w:rsid w:val="008440A4"/>
    <w:rsid w:val="008547C5"/>
    <w:rsid w:val="00854A95"/>
    <w:rsid w:val="00855C5C"/>
    <w:rsid w:val="00856E19"/>
    <w:rsid w:val="00862FDE"/>
    <w:rsid w:val="0086425A"/>
    <w:rsid w:val="00867B08"/>
    <w:rsid w:val="00875615"/>
    <w:rsid w:val="00882A04"/>
    <w:rsid w:val="008861BA"/>
    <w:rsid w:val="00887B3C"/>
    <w:rsid w:val="008A7251"/>
    <w:rsid w:val="008B5FAC"/>
    <w:rsid w:val="008B7A9E"/>
    <w:rsid w:val="008C47A9"/>
    <w:rsid w:val="008E7684"/>
    <w:rsid w:val="008F14F4"/>
    <w:rsid w:val="008F60DD"/>
    <w:rsid w:val="00910870"/>
    <w:rsid w:val="0091250E"/>
    <w:rsid w:val="00914978"/>
    <w:rsid w:val="0091667B"/>
    <w:rsid w:val="00922395"/>
    <w:rsid w:val="00924A09"/>
    <w:rsid w:val="009268A6"/>
    <w:rsid w:val="00930100"/>
    <w:rsid w:val="00944298"/>
    <w:rsid w:val="00954497"/>
    <w:rsid w:val="00956DE3"/>
    <w:rsid w:val="009576AF"/>
    <w:rsid w:val="00974A8C"/>
    <w:rsid w:val="0097600F"/>
    <w:rsid w:val="009815B3"/>
    <w:rsid w:val="00983EA1"/>
    <w:rsid w:val="009849FE"/>
    <w:rsid w:val="009A0470"/>
    <w:rsid w:val="009A0506"/>
    <w:rsid w:val="009B2E28"/>
    <w:rsid w:val="009B7F5B"/>
    <w:rsid w:val="009C3D0F"/>
    <w:rsid w:val="009D2CEF"/>
    <w:rsid w:val="009D3399"/>
    <w:rsid w:val="009D3B4A"/>
    <w:rsid w:val="009D7F6B"/>
    <w:rsid w:val="009F1CCA"/>
    <w:rsid w:val="00A03F4B"/>
    <w:rsid w:val="00A05348"/>
    <w:rsid w:val="00A06C47"/>
    <w:rsid w:val="00A249D9"/>
    <w:rsid w:val="00A27150"/>
    <w:rsid w:val="00A35AC4"/>
    <w:rsid w:val="00A4108A"/>
    <w:rsid w:val="00A42F7B"/>
    <w:rsid w:val="00A4392B"/>
    <w:rsid w:val="00A51351"/>
    <w:rsid w:val="00A550EA"/>
    <w:rsid w:val="00A672A2"/>
    <w:rsid w:val="00A676EE"/>
    <w:rsid w:val="00A71C56"/>
    <w:rsid w:val="00A83C67"/>
    <w:rsid w:val="00A84CB1"/>
    <w:rsid w:val="00A92935"/>
    <w:rsid w:val="00AA5E74"/>
    <w:rsid w:val="00AA7E63"/>
    <w:rsid w:val="00AB1976"/>
    <w:rsid w:val="00AB2155"/>
    <w:rsid w:val="00AC6F33"/>
    <w:rsid w:val="00AD036E"/>
    <w:rsid w:val="00AD1627"/>
    <w:rsid w:val="00AD6014"/>
    <w:rsid w:val="00AD65B8"/>
    <w:rsid w:val="00AE35E3"/>
    <w:rsid w:val="00B01BC2"/>
    <w:rsid w:val="00B07CE6"/>
    <w:rsid w:val="00B16162"/>
    <w:rsid w:val="00B24255"/>
    <w:rsid w:val="00B244C8"/>
    <w:rsid w:val="00B30060"/>
    <w:rsid w:val="00B4079C"/>
    <w:rsid w:val="00B463D7"/>
    <w:rsid w:val="00B50F8D"/>
    <w:rsid w:val="00B66422"/>
    <w:rsid w:val="00B91EDA"/>
    <w:rsid w:val="00B95B3E"/>
    <w:rsid w:val="00B97164"/>
    <w:rsid w:val="00BB10B3"/>
    <w:rsid w:val="00BC584F"/>
    <w:rsid w:val="00BC7985"/>
    <w:rsid w:val="00BD2685"/>
    <w:rsid w:val="00BF722E"/>
    <w:rsid w:val="00C17493"/>
    <w:rsid w:val="00C2020A"/>
    <w:rsid w:val="00C20DE8"/>
    <w:rsid w:val="00C23D81"/>
    <w:rsid w:val="00C2667D"/>
    <w:rsid w:val="00C3160E"/>
    <w:rsid w:val="00C35514"/>
    <w:rsid w:val="00C47D4A"/>
    <w:rsid w:val="00C52B73"/>
    <w:rsid w:val="00C52F83"/>
    <w:rsid w:val="00C62929"/>
    <w:rsid w:val="00C64CAC"/>
    <w:rsid w:val="00C75EA9"/>
    <w:rsid w:val="00C870E3"/>
    <w:rsid w:val="00C87380"/>
    <w:rsid w:val="00C87B0F"/>
    <w:rsid w:val="00CA125E"/>
    <w:rsid w:val="00CA18EA"/>
    <w:rsid w:val="00CA2021"/>
    <w:rsid w:val="00CA278D"/>
    <w:rsid w:val="00CA2CCA"/>
    <w:rsid w:val="00CA71B7"/>
    <w:rsid w:val="00CB60EB"/>
    <w:rsid w:val="00CC0272"/>
    <w:rsid w:val="00CC3D5C"/>
    <w:rsid w:val="00CE2799"/>
    <w:rsid w:val="00CE6307"/>
    <w:rsid w:val="00CE7432"/>
    <w:rsid w:val="00CE78C2"/>
    <w:rsid w:val="00CF1B9D"/>
    <w:rsid w:val="00CF54E4"/>
    <w:rsid w:val="00CF73C8"/>
    <w:rsid w:val="00D075E5"/>
    <w:rsid w:val="00D207C6"/>
    <w:rsid w:val="00D227B8"/>
    <w:rsid w:val="00D25432"/>
    <w:rsid w:val="00D346E4"/>
    <w:rsid w:val="00D36674"/>
    <w:rsid w:val="00D43071"/>
    <w:rsid w:val="00D52941"/>
    <w:rsid w:val="00D53353"/>
    <w:rsid w:val="00D747CC"/>
    <w:rsid w:val="00D765D8"/>
    <w:rsid w:val="00D96B9D"/>
    <w:rsid w:val="00DA71BF"/>
    <w:rsid w:val="00DB15A6"/>
    <w:rsid w:val="00DB41CC"/>
    <w:rsid w:val="00DE268A"/>
    <w:rsid w:val="00DE42F7"/>
    <w:rsid w:val="00DE7667"/>
    <w:rsid w:val="00DE7A5F"/>
    <w:rsid w:val="00DF6053"/>
    <w:rsid w:val="00E029A6"/>
    <w:rsid w:val="00E02B28"/>
    <w:rsid w:val="00E15CC3"/>
    <w:rsid w:val="00E308E1"/>
    <w:rsid w:val="00E33B4F"/>
    <w:rsid w:val="00E34F7C"/>
    <w:rsid w:val="00E5113C"/>
    <w:rsid w:val="00E52806"/>
    <w:rsid w:val="00E53019"/>
    <w:rsid w:val="00E54FDA"/>
    <w:rsid w:val="00E55367"/>
    <w:rsid w:val="00E55CD2"/>
    <w:rsid w:val="00E60DD9"/>
    <w:rsid w:val="00E755B3"/>
    <w:rsid w:val="00E85FDD"/>
    <w:rsid w:val="00E91FC1"/>
    <w:rsid w:val="00E94293"/>
    <w:rsid w:val="00E9470E"/>
    <w:rsid w:val="00E96267"/>
    <w:rsid w:val="00E9648E"/>
    <w:rsid w:val="00EA079D"/>
    <w:rsid w:val="00EA2571"/>
    <w:rsid w:val="00EA6329"/>
    <w:rsid w:val="00EB13C0"/>
    <w:rsid w:val="00EB7668"/>
    <w:rsid w:val="00ED5D0D"/>
    <w:rsid w:val="00ED7C41"/>
    <w:rsid w:val="00EE4A6E"/>
    <w:rsid w:val="00EE5441"/>
    <w:rsid w:val="00EF19E4"/>
    <w:rsid w:val="00F036D3"/>
    <w:rsid w:val="00F148A5"/>
    <w:rsid w:val="00F14FFC"/>
    <w:rsid w:val="00F17493"/>
    <w:rsid w:val="00F3104D"/>
    <w:rsid w:val="00F31FDF"/>
    <w:rsid w:val="00F34ED6"/>
    <w:rsid w:val="00F36662"/>
    <w:rsid w:val="00F41530"/>
    <w:rsid w:val="00F422C8"/>
    <w:rsid w:val="00F46CAF"/>
    <w:rsid w:val="00F56CDA"/>
    <w:rsid w:val="00F658CE"/>
    <w:rsid w:val="00F704C4"/>
    <w:rsid w:val="00F71737"/>
    <w:rsid w:val="00F77D99"/>
    <w:rsid w:val="00F87DA2"/>
    <w:rsid w:val="00F907D4"/>
    <w:rsid w:val="00FB6CB2"/>
    <w:rsid w:val="00FC0AB4"/>
    <w:rsid w:val="00FC3A78"/>
    <w:rsid w:val="00FE0C68"/>
    <w:rsid w:val="00FE659E"/>
    <w:rsid w:val="00FE687F"/>
    <w:rsid w:val="00FE6BB1"/>
    <w:rsid w:val="00FE6E4D"/>
    <w:rsid w:val="00FF1EFA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5E5"/>
    <w:pPr>
      <w:ind w:left="720"/>
      <w:contextualSpacing/>
    </w:pPr>
  </w:style>
  <w:style w:type="table" w:styleId="a4">
    <w:name w:val="Table Grid"/>
    <w:basedOn w:val="a1"/>
    <w:uiPriority w:val="59"/>
    <w:rsid w:val="00FF1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D5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D59"/>
  </w:style>
  <w:style w:type="paragraph" w:styleId="a7">
    <w:name w:val="footer"/>
    <w:basedOn w:val="a"/>
    <w:link w:val="a8"/>
    <w:uiPriority w:val="99"/>
    <w:unhideWhenUsed/>
    <w:rsid w:val="003D5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5D59"/>
  </w:style>
  <w:style w:type="paragraph" w:styleId="a9">
    <w:name w:val="Balloon Text"/>
    <w:basedOn w:val="a"/>
    <w:link w:val="aa"/>
    <w:uiPriority w:val="99"/>
    <w:semiHidden/>
    <w:unhideWhenUsed/>
    <w:rsid w:val="0083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5E5"/>
    <w:pPr>
      <w:ind w:left="720"/>
      <w:contextualSpacing/>
    </w:pPr>
  </w:style>
  <w:style w:type="table" w:styleId="a4">
    <w:name w:val="Table Grid"/>
    <w:basedOn w:val="a1"/>
    <w:uiPriority w:val="59"/>
    <w:rsid w:val="00FF1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D5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D59"/>
  </w:style>
  <w:style w:type="paragraph" w:styleId="a7">
    <w:name w:val="footer"/>
    <w:basedOn w:val="a"/>
    <w:link w:val="a8"/>
    <w:uiPriority w:val="99"/>
    <w:unhideWhenUsed/>
    <w:rsid w:val="003D5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5D59"/>
  </w:style>
  <w:style w:type="paragraph" w:styleId="a9">
    <w:name w:val="Balloon Text"/>
    <w:basedOn w:val="a"/>
    <w:link w:val="aa"/>
    <w:uiPriority w:val="99"/>
    <w:semiHidden/>
    <w:unhideWhenUsed/>
    <w:rsid w:val="0083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spvo.ru/docs/projec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spvo.ru/docs/fz/6fz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D0F28-6DF0-4EF7-845F-55FCBFD2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musatova</dc:creator>
  <cp:lastModifiedBy>Ольга</cp:lastModifiedBy>
  <cp:revision>9</cp:revision>
  <cp:lastPrinted>2016-10-27T12:41:00Z</cp:lastPrinted>
  <dcterms:created xsi:type="dcterms:W3CDTF">2015-01-14T12:24:00Z</dcterms:created>
  <dcterms:modified xsi:type="dcterms:W3CDTF">2016-12-06T08:33:00Z</dcterms:modified>
</cp:coreProperties>
</file>